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F1" w:rsidRDefault="00566DF1">
      <w:pPr>
        <w:rPr>
          <w:rFonts w:ascii="Times New Roman" w:hAnsi="Times New Roman" w:cs="Times New Roman"/>
          <w:b/>
          <w:sz w:val="26"/>
          <w:szCs w:val="26"/>
        </w:rPr>
      </w:pPr>
    </w:p>
    <w:p w:rsidR="000A5F7E" w:rsidRPr="00C84402" w:rsidRDefault="000A5F7E" w:rsidP="000A5F7E">
      <w:pPr>
        <w:jc w:val="center"/>
        <w:rPr>
          <w:rFonts w:ascii="Times New Roman" w:hAnsi="Times New Roman" w:cs="Times New Roman"/>
          <w:b/>
          <w:sz w:val="30"/>
          <w:szCs w:val="30"/>
        </w:rPr>
      </w:pPr>
      <w:r w:rsidRPr="00C84402">
        <w:rPr>
          <w:rFonts w:ascii="Times New Roman" w:hAnsi="Times New Roman" w:cs="Times New Roman"/>
          <w:b/>
          <w:sz w:val="30"/>
          <w:szCs w:val="30"/>
        </w:rPr>
        <w:t xml:space="preserve">UNIVERSITÀ DEGLI STUDI </w:t>
      </w:r>
      <w:proofErr w:type="spellStart"/>
      <w:r w:rsidRPr="00C84402">
        <w:rPr>
          <w:rFonts w:ascii="Times New Roman" w:hAnsi="Times New Roman" w:cs="Times New Roman"/>
          <w:b/>
          <w:sz w:val="30"/>
          <w:szCs w:val="30"/>
        </w:rPr>
        <w:t>DI</w:t>
      </w:r>
      <w:proofErr w:type="spellEnd"/>
      <w:r w:rsidRPr="00C84402">
        <w:rPr>
          <w:rFonts w:ascii="Times New Roman" w:hAnsi="Times New Roman" w:cs="Times New Roman"/>
          <w:b/>
          <w:sz w:val="30"/>
          <w:szCs w:val="30"/>
        </w:rPr>
        <w:t xml:space="preserve"> PISA</w:t>
      </w:r>
    </w:p>
    <w:p w:rsidR="000A5F7E" w:rsidRDefault="000A5F7E" w:rsidP="000A5F7E">
      <w:pPr>
        <w:jc w:val="center"/>
        <w:rPr>
          <w:rFonts w:ascii="Times New Roman" w:hAnsi="Times New Roman" w:cs="Times New Roman"/>
          <w:sz w:val="26"/>
          <w:szCs w:val="26"/>
        </w:rPr>
      </w:pPr>
      <w:r>
        <w:rPr>
          <w:rFonts w:ascii="Times New Roman" w:hAnsi="Times New Roman" w:cs="Times New Roman"/>
          <w:sz w:val="26"/>
          <w:szCs w:val="26"/>
        </w:rPr>
        <w:t>Dipartimento di Filologia, Letteratura e Linguistica</w:t>
      </w:r>
    </w:p>
    <w:p w:rsidR="000A5F7E" w:rsidRDefault="000A5F7E" w:rsidP="000A5F7E">
      <w:pPr>
        <w:jc w:val="center"/>
        <w:rPr>
          <w:rFonts w:ascii="Times New Roman" w:hAnsi="Times New Roman" w:cs="Times New Roman"/>
          <w:sz w:val="26"/>
          <w:szCs w:val="26"/>
        </w:rPr>
      </w:pPr>
      <w:r>
        <w:rPr>
          <w:rFonts w:ascii="Times New Roman" w:hAnsi="Times New Roman" w:cs="Times New Roman"/>
          <w:sz w:val="26"/>
          <w:szCs w:val="26"/>
        </w:rPr>
        <w:t xml:space="preserve">Corso di Laurea in Letterature e Filologie europee </w:t>
      </w:r>
    </w:p>
    <w:p w:rsidR="00566DF1" w:rsidRDefault="00566DF1">
      <w:pPr>
        <w:rPr>
          <w:rFonts w:ascii="Times New Roman" w:hAnsi="Times New Roman" w:cs="Times New Roman"/>
          <w:b/>
          <w:sz w:val="26"/>
          <w:szCs w:val="26"/>
        </w:rPr>
      </w:pPr>
    </w:p>
    <w:p w:rsidR="00C73241" w:rsidRDefault="00C73241" w:rsidP="00B344B9">
      <w:pPr>
        <w:jc w:val="center"/>
        <w:rPr>
          <w:rFonts w:ascii="Times New Roman" w:hAnsi="Times New Roman" w:cs="Times New Roman"/>
          <w:b/>
          <w:sz w:val="30"/>
          <w:szCs w:val="30"/>
        </w:rPr>
      </w:pPr>
    </w:p>
    <w:p w:rsidR="00C73241" w:rsidRDefault="00C73241" w:rsidP="00B344B9">
      <w:pPr>
        <w:jc w:val="center"/>
        <w:rPr>
          <w:rFonts w:ascii="Times New Roman" w:hAnsi="Times New Roman" w:cs="Times New Roman"/>
          <w:b/>
          <w:sz w:val="30"/>
          <w:szCs w:val="30"/>
        </w:rPr>
      </w:pPr>
    </w:p>
    <w:p w:rsidR="00C73241" w:rsidRDefault="00C73241" w:rsidP="00B344B9">
      <w:pPr>
        <w:jc w:val="center"/>
        <w:rPr>
          <w:rFonts w:ascii="Times New Roman" w:hAnsi="Times New Roman" w:cs="Times New Roman"/>
          <w:b/>
          <w:sz w:val="30"/>
          <w:szCs w:val="30"/>
        </w:rPr>
      </w:pPr>
    </w:p>
    <w:p w:rsidR="00C73241" w:rsidRDefault="00C73241" w:rsidP="00B344B9">
      <w:pPr>
        <w:jc w:val="center"/>
        <w:rPr>
          <w:rFonts w:ascii="Times New Roman" w:hAnsi="Times New Roman" w:cs="Times New Roman"/>
          <w:b/>
          <w:sz w:val="36"/>
          <w:szCs w:val="36"/>
        </w:rPr>
      </w:pPr>
    </w:p>
    <w:p w:rsidR="00B344B9" w:rsidRPr="00C73241" w:rsidRDefault="00C73241" w:rsidP="00B344B9">
      <w:pPr>
        <w:jc w:val="center"/>
        <w:rPr>
          <w:rFonts w:ascii="Times New Roman" w:hAnsi="Times New Roman" w:cs="Times New Roman"/>
          <w:b/>
          <w:sz w:val="36"/>
          <w:szCs w:val="36"/>
        </w:rPr>
      </w:pPr>
      <w:r w:rsidRPr="00C73241">
        <w:rPr>
          <w:rFonts w:ascii="Times New Roman" w:hAnsi="Times New Roman" w:cs="Times New Roman"/>
          <w:b/>
          <w:sz w:val="36"/>
          <w:szCs w:val="36"/>
        </w:rPr>
        <w:t>L’avvento dell’era digitale</w:t>
      </w:r>
    </w:p>
    <w:p w:rsidR="00C73241" w:rsidRPr="00C73241" w:rsidRDefault="00C73241" w:rsidP="00B344B9">
      <w:pPr>
        <w:jc w:val="center"/>
        <w:rPr>
          <w:rFonts w:ascii="Times New Roman" w:hAnsi="Times New Roman" w:cs="Times New Roman"/>
          <w:b/>
          <w:sz w:val="32"/>
          <w:szCs w:val="32"/>
        </w:rPr>
      </w:pPr>
      <w:r w:rsidRPr="00C73241">
        <w:rPr>
          <w:rFonts w:ascii="Times New Roman" w:hAnsi="Times New Roman" w:cs="Times New Roman"/>
          <w:b/>
          <w:sz w:val="32"/>
          <w:szCs w:val="32"/>
        </w:rPr>
        <w:t>Tra il libro e le nuove forme del sapere</w:t>
      </w:r>
    </w:p>
    <w:p w:rsidR="00566DF1" w:rsidRPr="00C73241" w:rsidRDefault="00566DF1">
      <w:pPr>
        <w:rPr>
          <w:rFonts w:ascii="Times New Roman" w:hAnsi="Times New Roman" w:cs="Times New Roman"/>
          <w:b/>
          <w:sz w:val="32"/>
          <w:szCs w:val="32"/>
        </w:rPr>
      </w:pPr>
    </w:p>
    <w:p w:rsidR="00566DF1" w:rsidRPr="00C73241" w:rsidRDefault="00566DF1" w:rsidP="003B7B0C">
      <w:pPr>
        <w:jc w:val="center"/>
        <w:rPr>
          <w:rFonts w:ascii="Times New Roman" w:hAnsi="Times New Roman" w:cs="Times New Roman"/>
          <w:b/>
          <w:sz w:val="32"/>
          <w:szCs w:val="32"/>
        </w:rPr>
      </w:pPr>
    </w:p>
    <w:p w:rsidR="003B7B0C" w:rsidRPr="00C73241" w:rsidRDefault="003B7B0C" w:rsidP="003B7B0C">
      <w:pPr>
        <w:jc w:val="center"/>
        <w:rPr>
          <w:rFonts w:ascii="Times New Roman" w:hAnsi="Times New Roman" w:cs="Times New Roman"/>
          <w:b/>
          <w:sz w:val="32"/>
          <w:szCs w:val="32"/>
        </w:rPr>
      </w:pPr>
    </w:p>
    <w:p w:rsidR="00566DF1" w:rsidRPr="00C73241" w:rsidRDefault="00566DF1">
      <w:pPr>
        <w:rPr>
          <w:rFonts w:ascii="Times New Roman" w:hAnsi="Times New Roman" w:cs="Times New Roman"/>
          <w:b/>
          <w:sz w:val="32"/>
          <w:szCs w:val="32"/>
        </w:rPr>
      </w:pPr>
    </w:p>
    <w:p w:rsidR="00566DF1" w:rsidRDefault="00566DF1">
      <w:pPr>
        <w:rPr>
          <w:rFonts w:ascii="Times New Roman" w:hAnsi="Times New Roman" w:cs="Times New Roman"/>
          <w:b/>
          <w:sz w:val="26"/>
          <w:szCs w:val="26"/>
        </w:rPr>
      </w:pPr>
    </w:p>
    <w:p w:rsidR="00566DF1" w:rsidRDefault="00566DF1">
      <w:pPr>
        <w:rPr>
          <w:rFonts w:ascii="Times New Roman" w:hAnsi="Times New Roman" w:cs="Times New Roman"/>
          <w:b/>
          <w:sz w:val="26"/>
          <w:szCs w:val="26"/>
        </w:rPr>
      </w:pPr>
    </w:p>
    <w:p w:rsidR="00566DF1" w:rsidRDefault="00566DF1">
      <w:pPr>
        <w:rPr>
          <w:rFonts w:ascii="Times New Roman" w:hAnsi="Times New Roman" w:cs="Times New Roman"/>
          <w:b/>
          <w:sz w:val="26"/>
          <w:szCs w:val="26"/>
        </w:rPr>
      </w:pPr>
    </w:p>
    <w:p w:rsidR="00566DF1" w:rsidRDefault="00566DF1">
      <w:pPr>
        <w:rPr>
          <w:rFonts w:ascii="Times New Roman" w:hAnsi="Times New Roman" w:cs="Times New Roman"/>
          <w:b/>
          <w:sz w:val="26"/>
          <w:szCs w:val="26"/>
        </w:rPr>
      </w:pPr>
    </w:p>
    <w:p w:rsidR="00566DF1" w:rsidRDefault="00566DF1">
      <w:pPr>
        <w:rPr>
          <w:rFonts w:ascii="Times New Roman" w:hAnsi="Times New Roman" w:cs="Times New Roman"/>
          <w:b/>
          <w:sz w:val="26"/>
          <w:szCs w:val="26"/>
        </w:rPr>
      </w:pPr>
    </w:p>
    <w:p w:rsidR="00566DF1" w:rsidRPr="00C73241" w:rsidRDefault="00C73241" w:rsidP="00C73241">
      <w:pPr>
        <w:jc w:val="right"/>
        <w:rPr>
          <w:rFonts w:ascii="Times New Roman" w:hAnsi="Times New Roman" w:cs="Times New Roman"/>
          <w:sz w:val="26"/>
          <w:szCs w:val="26"/>
        </w:rPr>
      </w:pPr>
      <w:proofErr w:type="spellStart"/>
      <w:r w:rsidRPr="00C73241">
        <w:rPr>
          <w:rFonts w:ascii="Times New Roman" w:hAnsi="Times New Roman" w:cs="Times New Roman"/>
          <w:sz w:val="26"/>
          <w:szCs w:val="26"/>
        </w:rPr>
        <w:t>Lilia</w:t>
      </w:r>
      <w:proofErr w:type="spellEnd"/>
      <w:r w:rsidRPr="00C73241">
        <w:rPr>
          <w:rFonts w:ascii="Times New Roman" w:hAnsi="Times New Roman" w:cs="Times New Roman"/>
          <w:sz w:val="26"/>
          <w:szCs w:val="26"/>
        </w:rPr>
        <w:t xml:space="preserve"> Aprile</w:t>
      </w:r>
    </w:p>
    <w:p w:rsidR="00C73241" w:rsidRDefault="00C73241" w:rsidP="00C73241">
      <w:pPr>
        <w:jc w:val="center"/>
        <w:rPr>
          <w:rFonts w:ascii="Times New Roman" w:hAnsi="Times New Roman" w:cs="Times New Roman"/>
          <w:sz w:val="26"/>
          <w:szCs w:val="26"/>
        </w:rPr>
      </w:pPr>
    </w:p>
    <w:p w:rsidR="00C73241" w:rsidRDefault="00C73241" w:rsidP="00C73241">
      <w:pPr>
        <w:jc w:val="center"/>
        <w:rPr>
          <w:rFonts w:ascii="Times New Roman" w:hAnsi="Times New Roman" w:cs="Times New Roman"/>
          <w:sz w:val="26"/>
          <w:szCs w:val="26"/>
        </w:rPr>
      </w:pPr>
    </w:p>
    <w:p w:rsidR="000A5F7E" w:rsidRPr="000A5F7E" w:rsidRDefault="00C73241" w:rsidP="00C73241">
      <w:pPr>
        <w:jc w:val="center"/>
        <w:rPr>
          <w:rFonts w:ascii="Times New Roman" w:hAnsi="Times New Roman" w:cs="Times New Roman"/>
          <w:sz w:val="26"/>
          <w:szCs w:val="26"/>
        </w:rPr>
      </w:pPr>
      <w:r>
        <w:rPr>
          <w:rFonts w:ascii="Times New Roman" w:hAnsi="Times New Roman" w:cs="Times New Roman"/>
          <w:sz w:val="26"/>
          <w:szCs w:val="26"/>
        </w:rPr>
        <w:t>Anno accademico 2013-2014</w:t>
      </w:r>
    </w:p>
    <w:p w:rsidR="00566DF1" w:rsidRDefault="00566DF1">
      <w:pPr>
        <w:rPr>
          <w:rFonts w:ascii="Times New Roman" w:hAnsi="Times New Roman" w:cs="Times New Roman"/>
          <w:b/>
          <w:sz w:val="26"/>
          <w:szCs w:val="26"/>
        </w:rPr>
      </w:pPr>
    </w:p>
    <w:p w:rsidR="00F96DFA" w:rsidRDefault="000D692D">
      <w:pPr>
        <w:rPr>
          <w:rFonts w:ascii="Times New Roman" w:hAnsi="Times New Roman" w:cs="Times New Roman"/>
          <w:b/>
          <w:sz w:val="26"/>
          <w:szCs w:val="26"/>
        </w:rPr>
      </w:pPr>
      <w:r w:rsidRPr="000D692D">
        <w:rPr>
          <w:rFonts w:ascii="Times New Roman" w:hAnsi="Times New Roman" w:cs="Times New Roman"/>
          <w:b/>
          <w:sz w:val="26"/>
          <w:szCs w:val="26"/>
        </w:rPr>
        <w:t>Introduzione</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“Nei libri incontro i morti come fossero vivi,</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nei libri prevedo il futuro, nei libri sono descritte</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le regole della guerra, dei libri si giovano le leggi della pace.</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Ogni cosa si corrompe e si consuma col tempo </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E Saturno non cessa di divorare i suoi figli.</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Ogni gloria del mondo verrebbe coperta dall’oblio,</w:t>
      </w:r>
    </w:p>
    <w:p w:rsidR="000D692D" w:rsidRDefault="000D692D" w:rsidP="000D692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se  non si fosse fornito ai mortali il rimedio dei libri.”</w:t>
      </w:r>
    </w:p>
    <w:p w:rsidR="000D692D" w:rsidRDefault="000D692D" w:rsidP="000D69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(Richard de </w:t>
      </w:r>
      <w:proofErr w:type="spellStart"/>
      <w:r>
        <w:rPr>
          <w:rFonts w:ascii="Times New Roman" w:hAnsi="Times New Roman" w:cs="Times New Roman"/>
          <w:sz w:val="20"/>
          <w:szCs w:val="20"/>
        </w:rPr>
        <w:t>Bury</w:t>
      </w:r>
      <w:proofErr w:type="spellEnd"/>
      <w:r>
        <w:rPr>
          <w:rFonts w:ascii="Times New Roman" w:hAnsi="Times New Roman" w:cs="Times New Roman"/>
          <w:sz w:val="20"/>
          <w:szCs w:val="20"/>
        </w:rPr>
        <w:t>)</w:t>
      </w:r>
    </w:p>
    <w:p w:rsidR="000D692D" w:rsidRDefault="000D692D" w:rsidP="000D692D">
      <w:pPr>
        <w:spacing w:after="0" w:line="240" w:lineRule="auto"/>
        <w:jc w:val="right"/>
        <w:rPr>
          <w:rFonts w:ascii="Times New Roman" w:hAnsi="Times New Roman" w:cs="Times New Roman"/>
          <w:sz w:val="20"/>
          <w:szCs w:val="20"/>
        </w:rPr>
      </w:pPr>
    </w:p>
    <w:p w:rsidR="00585829" w:rsidRDefault="00585829" w:rsidP="005D32FF">
      <w:pPr>
        <w:spacing w:after="0" w:line="360" w:lineRule="auto"/>
        <w:jc w:val="both"/>
        <w:rPr>
          <w:rFonts w:ascii="Times New Roman" w:hAnsi="Times New Roman" w:cs="Times New Roman"/>
          <w:sz w:val="24"/>
          <w:szCs w:val="24"/>
        </w:rPr>
      </w:pPr>
    </w:p>
    <w:p w:rsidR="000D692D" w:rsidRDefault="000D692D"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dall’origine della civiltà occidentale la forma </w:t>
      </w:r>
      <w:r>
        <w:rPr>
          <w:rFonts w:ascii="Times New Roman" w:hAnsi="Times New Roman" w:cs="Times New Roman"/>
          <w:i/>
          <w:sz w:val="24"/>
          <w:szCs w:val="24"/>
        </w:rPr>
        <w:t xml:space="preserve">libro </w:t>
      </w:r>
      <w:r>
        <w:rPr>
          <w:rFonts w:ascii="Times New Roman" w:hAnsi="Times New Roman" w:cs="Times New Roman"/>
          <w:sz w:val="24"/>
          <w:szCs w:val="24"/>
        </w:rPr>
        <w:t xml:space="preserve">è stata ritenuta concretizzazione del </w:t>
      </w:r>
      <w:r>
        <w:rPr>
          <w:rFonts w:ascii="Times New Roman" w:hAnsi="Times New Roman" w:cs="Times New Roman"/>
          <w:i/>
          <w:sz w:val="24"/>
          <w:szCs w:val="24"/>
        </w:rPr>
        <w:t>verbo</w:t>
      </w:r>
      <w:r>
        <w:rPr>
          <w:rFonts w:ascii="Times New Roman" w:hAnsi="Times New Roman" w:cs="Times New Roman"/>
          <w:sz w:val="24"/>
          <w:szCs w:val="24"/>
        </w:rPr>
        <w:t xml:space="preserve">, del pensiero, felice connubio </w:t>
      </w:r>
      <w:r w:rsidR="005D32FF">
        <w:rPr>
          <w:rFonts w:ascii="Times New Roman" w:hAnsi="Times New Roman" w:cs="Times New Roman"/>
          <w:sz w:val="24"/>
          <w:szCs w:val="24"/>
        </w:rPr>
        <w:t xml:space="preserve">tra la staticità strutturale dell’oggetto e la celerità del pensiero in esso espresso. </w:t>
      </w:r>
      <w:r w:rsidR="0042601C">
        <w:rPr>
          <w:rFonts w:ascii="Times New Roman" w:hAnsi="Times New Roman" w:cs="Times New Roman"/>
          <w:sz w:val="24"/>
          <w:szCs w:val="24"/>
        </w:rPr>
        <w:t xml:space="preserve">Spesso, tuttavia, si è anche incorsi nell’errore di </w:t>
      </w:r>
      <w:r w:rsidR="005D32FF">
        <w:rPr>
          <w:rFonts w:ascii="Times New Roman" w:hAnsi="Times New Roman" w:cs="Times New Roman"/>
          <w:sz w:val="24"/>
          <w:szCs w:val="24"/>
        </w:rPr>
        <w:t xml:space="preserve">collocare il </w:t>
      </w:r>
      <w:r w:rsidR="005D32FF">
        <w:rPr>
          <w:rFonts w:ascii="Times New Roman" w:hAnsi="Times New Roman" w:cs="Times New Roman"/>
          <w:i/>
          <w:sz w:val="24"/>
          <w:szCs w:val="24"/>
        </w:rPr>
        <w:t xml:space="preserve">libro </w:t>
      </w:r>
      <w:r w:rsidR="005D32FF">
        <w:rPr>
          <w:rFonts w:ascii="Times New Roman" w:hAnsi="Times New Roman" w:cs="Times New Roman"/>
          <w:sz w:val="24"/>
          <w:szCs w:val="24"/>
        </w:rPr>
        <w:t xml:space="preserve">nel novero di una tradizione plurisecolare che </w:t>
      </w:r>
      <w:r w:rsidR="005D16EE">
        <w:rPr>
          <w:rFonts w:ascii="Times New Roman" w:hAnsi="Times New Roman" w:cs="Times New Roman"/>
          <w:sz w:val="24"/>
          <w:szCs w:val="24"/>
        </w:rPr>
        <w:t>guarda ad</w:t>
      </w:r>
      <w:r w:rsidR="005D32FF">
        <w:rPr>
          <w:rFonts w:ascii="Times New Roman" w:hAnsi="Times New Roman" w:cs="Times New Roman"/>
          <w:sz w:val="24"/>
          <w:szCs w:val="24"/>
        </w:rPr>
        <w:t xml:space="preserve"> esso</w:t>
      </w:r>
      <w:r w:rsidR="00F463C5">
        <w:rPr>
          <w:rFonts w:ascii="Times New Roman" w:hAnsi="Times New Roman" w:cs="Times New Roman"/>
          <w:sz w:val="24"/>
          <w:szCs w:val="24"/>
        </w:rPr>
        <w:t xml:space="preserve"> esclusivamente</w:t>
      </w:r>
      <w:r w:rsidR="005D32FF">
        <w:rPr>
          <w:rFonts w:ascii="Times New Roman" w:hAnsi="Times New Roman" w:cs="Times New Roman"/>
          <w:sz w:val="24"/>
          <w:szCs w:val="24"/>
        </w:rPr>
        <w:t xml:space="preserve"> </w:t>
      </w:r>
      <w:r w:rsidR="005D16EE">
        <w:rPr>
          <w:rFonts w:ascii="Times New Roman" w:hAnsi="Times New Roman" w:cs="Times New Roman"/>
          <w:sz w:val="24"/>
          <w:szCs w:val="24"/>
        </w:rPr>
        <w:t xml:space="preserve">come </w:t>
      </w:r>
      <w:r w:rsidR="00F463C5">
        <w:rPr>
          <w:rFonts w:ascii="Times New Roman" w:hAnsi="Times New Roman" w:cs="Times New Roman"/>
          <w:sz w:val="24"/>
          <w:szCs w:val="24"/>
        </w:rPr>
        <w:t xml:space="preserve">a </w:t>
      </w:r>
      <w:r w:rsidR="005D16EE">
        <w:rPr>
          <w:rFonts w:ascii="Times New Roman" w:hAnsi="Times New Roman" w:cs="Times New Roman"/>
          <w:sz w:val="24"/>
          <w:szCs w:val="24"/>
        </w:rPr>
        <w:t>un</w:t>
      </w:r>
      <w:r w:rsidR="005D32FF">
        <w:rPr>
          <w:rFonts w:ascii="Times New Roman" w:hAnsi="Times New Roman" w:cs="Times New Roman"/>
          <w:sz w:val="24"/>
          <w:szCs w:val="24"/>
        </w:rPr>
        <w:t xml:space="preserve"> oggetto monolitico, conchiuso in una forma statica, </w:t>
      </w:r>
      <w:r w:rsidR="005D16EE">
        <w:rPr>
          <w:rFonts w:ascii="Times New Roman" w:hAnsi="Times New Roman" w:cs="Times New Roman"/>
          <w:sz w:val="24"/>
          <w:szCs w:val="24"/>
        </w:rPr>
        <w:t>sorta di</w:t>
      </w:r>
      <w:r w:rsidR="005D32FF">
        <w:rPr>
          <w:rFonts w:ascii="Times New Roman" w:hAnsi="Times New Roman" w:cs="Times New Roman"/>
          <w:sz w:val="24"/>
          <w:szCs w:val="24"/>
        </w:rPr>
        <w:t xml:space="preserve"> monade isolata ne</w:t>
      </w:r>
      <w:r w:rsidR="00585829">
        <w:rPr>
          <w:rFonts w:ascii="Times New Roman" w:hAnsi="Times New Roman" w:cs="Times New Roman"/>
          <w:sz w:val="24"/>
          <w:szCs w:val="24"/>
        </w:rPr>
        <w:t>l più ampio panorama letterario.</w:t>
      </w:r>
      <w:r w:rsidR="005D16EE">
        <w:rPr>
          <w:rFonts w:ascii="Times New Roman" w:hAnsi="Times New Roman" w:cs="Times New Roman"/>
          <w:sz w:val="24"/>
          <w:szCs w:val="24"/>
        </w:rPr>
        <w:t xml:space="preserve"> L’oggetto stampato impone la propria forma e i propri spazi, senza presupporre in alcun modo la partecipazione </w:t>
      </w:r>
      <w:r w:rsidR="00585829">
        <w:rPr>
          <w:rFonts w:ascii="Times New Roman" w:hAnsi="Times New Roman" w:cs="Times New Roman"/>
          <w:sz w:val="24"/>
          <w:szCs w:val="24"/>
        </w:rPr>
        <w:t xml:space="preserve">(oltre che fisica) del lettore, </w:t>
      </w:r>
      <w:r w:rsidR="005D16EE">
        <w:rPr>
          <w:rFonts w:ascii="Times New Roman" w:hAnsi="Times New Roman" w:cs="Times New Roman"/>
          <w:sz w:val="24"/>
          <w:szCs w:val="24"/>
        </w:rPr>
        <w:t xml:space="preserve"> </w:t>
      </w:r>
      <w:r w:rsidR="00585829">
        <w:rPr>
          <w:rFonts w:ascii="Times New Roman" w:hAnsi="Times New Roman" w:cs="Times New Roman"/>
          <w:sz w:val="24"/>
          <w:szCs w:val="24"/>
        </w:rPr>
        <w:t xml:space="preserve">alla stregua di un’ </w:t>
      </w:r>
      <w:r w:rsidR="00585829">
        <w:rPr>
          <w:rFonts w:ascii="Times New Roman" w:hAnsi="Times New Roman" w:cs="Times New Roman"/>
          <w:i/>
          <w:sz w:val="24"/>
          <w:szCs w:val="24"/>
        </w:rPr>
        <w:t>autorevole gabbia</w:t>
      </w:r>
      <w:r w:rsidR="00585829">
        <w:rPr>
          <w:rFonts w:ascii="Times New Roman" w:hAnsi="Times New Roman" w:cs="Times New Roman"/>
          <w:sz w:val="24"/>
          <w:szCs w:val="24"/>
        </w:rPr>
        <w:t>, come</w:t>
      </w:r>
      <w:r w:rsidR="00585829" w:rsidRPr="00585829">
        <w:rPr>
          <w:rFonts w:ascii="Times New Roman" w:hAnsi="Times New Roman" w:cs="Times New Roman"/>
          <w:sz w:val="24"/>
          <w:szCs w:val="24"/>
        </w:rPr>
        <w:t xml:space="preserve"> </w:t>
      </w:r>
      <w:r w:rsidR="00585829">
        <w:rPr>
          <w:rFonts w:ascii="Times New Roman" w:hAnsi="Times New Roman" w:cs="Times New Roman"/>
          <w:sz w:val="24"/>
          <w:szCs w:val="24"/>
        </w:rPr>
        <w:t xml:space="preserve">l’ha definita Francesco </w:t>
      </w:r>
      <w:proofErr w:type="spellStart"/>
      <w:r w:rsidR="00585829">
        <w:rPr>
          <w:rFonts w:ascii="Times New Roman" w:hAnsi="Times New Roman" w:cs="Times New Roman"/>
          <w:sz w:val="24"/>
          <w:szCs w:val="24"/>
        </w:rPr>
        <w:t>Varanini</w:t>
      </w:r>
      <w:proofErr w:type="spellEnd"/>
      <w:r w:rsidR="00585829">
        <w:rPr>
          <w:rStyle w:val="Rimandonotaapidipagina"/>
          <w:rFonts w:ascii="Times New Roman" w:hAnsi="Times New Roman" w:cs="Times New Roman"/>
          <w:sz w:val="24"/>
          <w:szCs w:val="24"/>
        </w:rPr>
        <w:footnoteReference w:id="1"/>
      </w:r>
      <w:r w:rsidR="00585829">
        <w:rPr>
          <w:rFonts w:ascii="Times New Roman" w:hAnsi="Times New Roman" w:cs="Times New Roman"/>
          <w:sz w:val="24"/>
          <w:szCs w:val="24"/>
        </w:rPr>
        <w:t>.</w:t>
      </w:r>
    </w:p>
    <w:p w:rsidR="005D16EE" w:rsidRDefault="005D16EE"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l’avvento delle nuove tecnologie tale stereotipo si afferma ulteriormente: </w:t>
      </w:r>
      <w:r w:rsidR="00832908">
        <w:rPr>
          <w:rFonts w:ascii="Times New Roman" w:hAnsi="Times New Roman" w:cs="Times New Roman"/>
          <w:sz w:val="24"/>
          <w:szCs w:val="24"/>
        </w:rPr>
        <w:t>il testo perde in parte i binari autoriali e editoriali rappresentati dalle strutture testuali e paratestuali, per divenire un oggetto plastico sul quale il lettore interviene con modalità di lettura inapplicabili ai tradizionali testi a stampa (può indicizzarli, annotarli, copiarli, ricomporli, ecc.)</w:t>
      </w:r>
      <w:r w:rsidR="00832908">
        <w:rPr>
          <w:rStyle w:val="Rimandonotaapidipagina"/>
          <w:rFonts w:ascii="Times New Roman" w:hAnsi="Times New Roman" w:cs="Times New Roman"/>
          <w:sz w:val="24"/>
          <w:szCs w:val="24"/>
        </w:rPr>
        <w:footnoteReference w:id="2"/>
      </w:r>
      <w:r w:rsidR="00832908">
        <w:rPr>
          <w:rFonts w:ascii="Times New Roman" w:hAnsi="Times New Roman" w:cs="Times New Roman"/>
          <w:sz w:val="24"/>
          <w:szCs w:val="24"/>
        </w:rPr>
        <w:t xml:space="preserve">. </w:t>
      </w:r>
    </w:p>
    <w:p w:rsidR="00240009" w:rsidRDefault="004711A5"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lettore cessa di relazionarsi al </w:t>
      </w:r>
      <w:r w:rsidR="00240009">
        <w:rPr>
          <w:rFonts w:ascii="Times New Roman" w:hAnsi="Times New Roman" w:cs="Times New Roman"/>
          <w:sz w:val="24"/>
          <w:szCs w:val="24"/>
        </w:rPr>
        <w:t>testo</w:t>
      </w:r>
      <w:r>
        <w:rPr>
          <w:rFonts w:ascii="Times New Roman" w:hAnsi="Times New Roman" w:cs="Times New Roman"/>
          <w:sz w:val="24"/>
          <w:szCs w:val="24"/>
        </w:rPr>
        <w:t xml:space="preserve"> come dato univoco, ma fa propria piuttosto una prospettiva d’analisi </w:t>
      </w:r>
      <w:r>
        <w:rPr>
          <w:rFonts w:ascii="Times New Roman" w:hAnsi="Times New Roman" w:cs="Times New Roman"/>
          <w:i/>
          <w:sz w:val="24"/>
          <w:szCs w:val="24"/>
        </w:rPr>
        <w:t xml:space="preserve">intertestuale, </w:t>
      </w:r>
      <w:r>
        <w:rPr>
          <w:rFonts w:ascii="Times New Roman" w:hAnsi="Times New Roman" w:cs="Times New Roman"/>
          <w:sz w:val="24"/>
          <w:szCs w:val="24"/>
        </w:rPr>
        <w:t xml:space="preserve">facendo della letteratura un </w:t>
      </w:r>
      <w:r>
        <w:rPr>
          <w:rFonts w:ascii="Times New Roman" w:hAnsi="Times New Roman" w:cs="Times New Roman"/>
          <w:i/>
          <w:sz w:val="24"/>
          <w:szCs w:val="24"/>
        </w:rPr>
        <w:t>prodotto collettiv</w:t>
      </w:r>
      <w:r>
        <w:rPr>
          <w:rFonts w:ascii="Times New Roman" w:hAnsi="Times New Roman" w:cs="Times New Roman"/>
          <w:sz w:val="24"/>
          <w:szCs w:val="24"/>
        </w:rPr>
        <w:t>o, della singola opera una costruzione sociale in continuo divenire</w:t>
      </w:r>
      <w:r w:rsidRPr="004711A5">
        <w:rPr>
          <w:rFonts w:ascii="Times New Roman" w:hAnsi="Times New Roman" w:cs="Times New Roman"/>
          <w:sz w:val="24"/>
          <w:szCs w:val="24"/>
        </w:rPr>
        <w:t>.</w:t>
      </w:r>
      <w:r w:rsidRPr="004711A5">
        <w:rPr>
          <w:rStyle w:val="Rimandonotaapidipagina"/>
          <w:rFonts w:ascii="Times New Roman" w:hAnsi="Times New Roman" w:cs="Times New Roman"/>
          <w:sz w:val="24"/>
          <w:szCs w:val="24"/>
        </w:rPr>
        <w:footnoteReference w:id="3"/>
      </w:r>
      <w:r w:rsidR="0087203A">
        <w:rPr>
          <w:rFonts w:ascii="Times New Roman" w:hAnsi="Times New Roman" w:cs="Times New Roman"/>
          <w:sz w:val="24"/>
          <w:szCs w:val="24"/>
        </w:rPr>
        <w:t xml:space="preserve"> Il testo letterario è oggi accessibile sul Web, sino ad essere inteso come </w:t>
      </w:r>
      <w:r w:rsidR="0087203A">
        <w:rPr>
          <w:rFonts w:ascii="Times New Roman" w:hAnsi="Times New Roman" w:cs="Times New Roman"/>
          <w:i/>
          <w:sz w:val="24"/>
          <w:szCs w:val="24"/>
        </w:rPr>
        <w:t>rete</w:t>
      </w:r>
      <w:r w:rsidR="0087203A">
        <w:rPr>
          <w:rFonts w:ascii="Times New Roman" w:hAnsi="Times New Roman" w:cs="Times New Roman"/>
          <w:sz w:val="24"/>
          <w:szCs w:val="24"/>
        </w:rPr>
        <w:t xml:space="preserve">, implicando così la pluralità di rimandi e </w:t>
      </w:r>
      <w:r w:rsidR="003A2120">
        <w:rPr>
          <w:rFonts w:ascii="Times New Roman" w:hAnsi="Times New Roman" w:cs="Times New Roman"/>
          <w:sz w:val="24"/>
          <w:szCs w:val="24"/>
        </w:rPr>
        <w:t>di interpretazioni</w:t>
      </w:r>
      <w:r w:rsidR="0087203A">
        <w:rPr>
          <w:rFonts w:ascii="Times New Roman" w:hAnsi="Times New Roman" w:cs="Times New Roman"/>
          <w:sz w:val="24"/>
          <w:szCs w:val="24"/>
        </w:rPr>
        <w:t xml:space="preserve"> presenti in esso. </w:t>
      </w:r>
      <w:r w:rsidR="00240009">
        <w:rPr>
          <w:rFonts w:ascii="Times New Roman" w:hAnsi="Times New Roman" w:cs="Times New Roman"/>
          <w:sz w:val="24"/>
          <w:szCs w:val="24"/>
        </w:rPr>
        <w:t xml:space="preserve">Sebbene </w:t>
      </w:r>
      <w:r w:rsidR="0087203A">
        <w:rPr>
          <w:rFonts w:ascii="Times New Roman" w:hAnsi="Times New Roman" w:cs="Times New Roman"/>
          <w:sz w:val="24"/>
          <w:szCs w:val="24"/>
        </w:rPr>
        <w:t>tale</w:t>
      </w:r>
      <w:r w:rsidR="00240009">
        <w:rPr>
          <w:rFonts w:ascii="Times New Roman" w:hAnsi="Times New Roman" w:cs="Times New Roman"/>
          <w:sz w:val="24"/>
          <w:szCs w:val="24"/>
        </w:rPr>
        <w:t xml:space="preserve"> considerazione del testo come </w:t>
      </w:r>
      <w:r w:rsidR="00240009">
        <w:rPr>
          <w:rFonts w:ascii="Times New Roman" w:hAnsi="Times New Roman" w:cs="Times New Roman"/>
          <w:i/>
          <w:sz w:val="24"/>
          <w:szCs w:val="24"/>
        </w:rPr>
        <w:t>rete</w:t>
      </w:r>
      <w:r w:rsidR="0087203A">
        <w:rPr>
          <w:rFonts w:ascii="Times New Roman" w:hAnsi="Times New Roman" w:cs="Times New Roman"/>
          <w:i/>
          <w:sz w:val="24"/>
          <w:szCs w:val="24"/>
        </w:rPr>
        <w:t xml:space="preserve"> </w:t>
      </w:r>
      <w:r w:rsidR="00240009">
        <w:rPr>
          <w:rFonts w:ascii="Times New Roman" w:hAnsi="Times New Roman" w:cs="Times New Roman"/>
          <w:i/>
          <w:sz w:val="24"/>
          <w:szCs w:val="24"/>
        </w:rPr>
        <w:t xml:space="preserve"> </w:t>
      </w:r>
      <w:r w:rsidR="0042601C">
        <w:rPr>
          <w:rFonts w:ascii="Times New Roman" w:hAnsi="Times New Roman" w:cs="Times New Roman"/>
          <w:sz w:val="24"/>
          <w:szCs w:val="24"/>
        </w:rPr>
        <w:t>sia in questa sede</w:t>
      </w:r>
      <w:r w:rsidR="00585829">
        <w:rPr>
          <w:rFonts w:ascii="Times New Roman" w:hAnsi="Times New Roman" w:cs="Times New Roman"/>
          <w:sz w:val="24"/>
          <w:szCs w:val="24"/>
        </w:rPr>
        <w:t xml:space="preserve"> ritenuta assolutamente valida</w:t>
      </w:r>
      <w:r w:rsidR="00240009">
        <w:rPr>
          <w:rFonts w:ascii="Times New Roman" w:hAnsi="Times New Roman" w:cs="Times New Roman"/>
          <w:sz w:val="24"/>
          <w:szCs w:val="24"/>
        </w:rPr>
        <w:t xml:space="preserve"> (</w:t>
      </w:r>
      <w:r w:rsidR="00585829">
        <w:rPr>
          <w:rFonts w:ascii="Times New Roman" w:hAnsi="Times New Roman" w:cs="Times New Roman"/>
          <w:sz w:val="24"/>
          <w:szCs w:val="24"/>
        </w:rPr>
        <w:t>in quanto capace di sottolineare</w:t>
      </w:r>
      <w:r w:rsidR="00240009">
        <w:rPr>
          <w:rFonts w:ascii="Times New Roman" w:hAnsi="Times New Roman" w:cs="Times New Roman"/>
          <w:sz w:val="24"/>
          <w:szCs w:val="24"/>
        </w:rPr>
        <w:t xml:space="preserve"> </w:t>
      </w:r>
      <w:r w:rsidR="00485330">
        <w:rPr>
          <w:rFonts w:ascii="Times New Roman" w:hAnsi="Times New Roman" w:cs="Times New Roman"/>
          <w:sz w:val="24"/>
          <w:szCs w:val="24"/>
        </w:rPr>
        <w:t xml:space="preserve">la </w:t>
      </w:r>
      <w:r w:rsidR="003A2120">
        <w:rPr>
          <w:rFonts w:ascii="Times New Roman" w:hAnsi="Times New Roman" w:cs="Times New Roman"/>
          <w:sz w:val="24"/>
          <w:szCs w:val="24"/>
        </w:rPr>
        <w:t>congerie di significati presenti in esso</w:t>
      </w:r>
      <w:r w:rsidR="00485330">
        <w:rPr>
          <w:rFonts w:ascii="Times New Roman" w:hAnsi="Times New Roman" w:cs="Times New Roman"/>
          <w:sz w:val="24"/>
          <w:szCs w:val="24"/>
        </w:rPr>
        <w:t xml:space="preserve">) occorre non travisare tale </w:t>
      </w:r>
      <w:r w:rsidR="000A5F7E">
        <w:rPr>
          <w:rFonts w:ascii="Times New Roman" w:hAnsi="Times New Roman" w:cs="Times New Roman"/>
          <w:sz w:val="24"/>
          <w:szCs w:val="24"/>
        </w:rPr>
        <w:t>definizione sino a ridurre</w:t>
      </w:r>
      <w:r w:rsidR="00790DEE">
        <w:rPr>
          <w:rFonts w:ascii="Times New Roman" w:hAnsi="Times New Roman" w:cs="Times New Roman"/>
          <w:sz w:val="24"/>
          <w:szCs w:val="24"/>
        </w:rPr>
        <w:t xml:space="preserve"> il</w:t>
      </w:r>
      <w:r w:rsidR="00485330">
        <w:rPr>
          <w:rFonts w:ascii="Times New Roman" w:hAnsi="Times New Roman" w:cs="Times New Roman"/>
          <w:sz w:val="24"/>
          <w:szCs w:val="24"/>
        </w:rPr>
        <w:t xml:space="preserve"> testo a stampa </w:t>
      </w:r>
      <w:r w:rsidR="00790DEE">
        <w:rPr>
          <w:rFonts w:ascii="Times New Roman" w:hAnsi="Times New Roman" w:cs="Times New Roman"/>
          <w:sz w:val="24"/>
          <w:szCs w:val="24"/>
        </w:rPr>
        <w:t xml:space="preserve">a </w:t>
      </w:r>
      <w:r w:rsidR="00485330">
        <w:rPr>
          <w:rFonts w:ascii="Times New Roman" w:hAnsi="Times New Roman" w:cs="Times New Roman"/>
          <w:sz w:val="24"/>
          <w:szCs w:val="24"/>
        </w:rPr>
        <w:t xml:space="preserve">un </w:t>
      </w:r>
      <w:r w:rsidR="00485330">
        <w:rPr>
          <w:rFonts w:ascii="Times New Roman" w:hAnsi="Times New Roman" w:cs="Times New Roman"/>
          <w:i/>
          <w:sz w:val="24"/>
          <w:szCs w:val="24"/>
        </w:rPr>
        <w:t>sistema chiuso</w:t>
      </w:r>
      <w:r w:rsidR="00485330">
        <w:rPr>
          <w:rFonts w:ascii="Times New Roman" w:hAnsi="Times New Roman" w:cs="Times New Roman"/>
          <w:sz w:val="24"/>
          <w:szCs w:val="24"/>
        </w:rPr>
        <w:t xml:space="preserve"> prediligendo </w:t>
      </w:r>
      <w:r w:rsidR="00485330">
        <w:rPr>
          <w:rFonts w:ascii="Times New Roman" w:hAnsi="Times New Roman" w:cs="Times New Roman"/>
          <w:i/>
          <w:sz w:val="24"/>
          <w:szCs w:val="24"/>
        </w:rPr>
        <w:t xml:space="preserve">in toto </w:t>
      </w:r>
      <w:r w:rsidR="00485330">
        <w:rPr>
          <w:rFonts w:ascii="Times New Roman" w:hAnsi="Times New Roman" w:cs="Times New Roman"/>
          <w:sz w:val="24"/>
          <w:szCs w:val="24"/>
        </w:rPr>
        <w:t xml:space="preserve">il paradigma informatico, come garante di universalità e libertà di conoscenza. La nostra trattazione si pone come obiettivo proprio quello di abbattere questo luogo comune, traendo spunto dalla riflessione di </w:t>
      </w:r>
      <w:r w:rsidR="003E6E6F">
        <w:rPr>
          <w:rFonts w:ascii="Times New Roman" w:hAnsi="Times New Roman" w:cs="Times New Roman"/>
          <w:sz w:val="24"/>
          <w:szCs w:val="24"/>
        </w:rPr>
        <w:lastRenderedPageBreak/>
        <w:t xml:space="preserve">Francesco </w:t>
      </w:r>
      <w:proofErr w:type="spellStart"/>
      <w:r w:rsidR="003E6E6F">
        <w:rPr>
          <w:rFonts w:ascii="Times New Roman" w:hAnsi="Times New Roman" w:cs="Times New Roman"/>
          <w:sz w:val="24"/>
          <w:szCs w:val="24"/>
        </w:rPr>
        <w:t>Varani</w:t>
      </w:r>
      <w:r w:rsidR="00485330">
        <w:rPr>
          <w:rFonts w:ascii="Times New Roman" w:hAnsi="Times New Roman" w:cs="Times New Roman"/>
          <w:sz w:val="24"/>
          <w:szCs w:val="24"/>
        </w:rPr>
        <w:t>ni</w:t>
      </w:r>
      <w:proofErr w:type="spellEnd"/>
      <w:r w:rsidR="00485330">
        <w:rPr>
          <w:rFonts w:ascii="Times New Roman" w:hAnsi="Times New Roman" w:cs="Times New Roman"/>
          <w:sz w:val="24"/>
          <w:szCs w:val="24"/>
        </w:rPr>
        <w:t xml:space="preserve">, colui che ha definito il libro (inteso come </w:t>
      </w:r>
      <w:proofErr w:type="spellStart"/>
      <w:r w:rsidR="00485330">
        <w:rPr>
          <w:rFonts w:ascii="Times New Roman" w:hAnsi="Times New Roman" w:cs="Times New Roman"/>
          <w:i/>
          <w:sz w:val="24"/>
          <w:szCs w:val="24"/>
        </w:rPr>
        <w:t>codex</w:t>
      </w:r>
      <w:proofErr w:type="spellEnd"/>
      <w:r w:rsidR="00485330">
        <w:rPr>
          <w:rFonts w:ascii="Times New Roman" w:hAnsi="Times New Roman" w:cs="Times New Roman"/>
          <w:sz w:val="24"/>
          <w:szCs w:val="24"/>
        </w:rPr>
        <w:t xml:space="preserve">, come testo </w:t>
      </w:r>
      <w:r w:rsidR="00485330">
        <w:rPr>
          <w:rFonts w:ascii="Times New Roman" w:hAnsi="Times New Roman" w:cs="Times New Roman"/>
          <w:i/>
          <w:sz w:val="24"/>
          <w:szCs w:val="24"/>
        </w:rPr>
        <w:t>a stampa</w:t>
      </w:r>
      <w:r w:rsidR="00485330">
        <w:rPr>
          <w:rFonts w:ascii="Times New Roman" w:hAnsi="Times New Roman" w:cs="Times New Roman"/>
          <w:sz w:val="24"/>
          <w:szCs w:val="24"/>
        </w:rPr>
        <w:t xml:space="preserve">) un </w:t>
      </w:r>
      <w:r w:rsidR="00485330">
        <w:rPr>
          <w:rFonts w:ascii="Times New Roman" w:hAnsi="Times New Roman" w:cs="Times New Roman"/>
          <w:i/>
          <w:sz w:val="24"/>
          <w:szCs w:val="24"/>
        </w:rPr>
        <w:t>misero output</w:t>
      </w:r>
      <w:r w:rsidR="00485330">
        <w:rPr>
          <w:rFonts w:ascii="Times New Roman" w:hAnsi="Times New Roman" w:cs="Times New Roman"/>
          <w:sz w:val="24"/>
          <w:szCs w:val="24"/>
        </w:rPr>
        <w:t>, un qualsiasi perituro e limitato tabulato sputato da un computer, in funzione di una specifica domanda.</w:t>
      </w:r>
      <w:r w:rsidR="00485330">
        <w:rPr>
          <w:rStyle w:val="Rimandonotaapidipagina"/>
          <w:rFonts w:ascii="Times New Roman" w:hAnsi="Times New Roman" w:cs="Times New Roman"/>
          <w:sz w:val="24"/>
          <w:szCs w:val="24"/>
        </w:rPr>
        <w:footnoteReference w:id="4"/>
      </w:r>
      <w:r w:rsidR="00485330">
        <w:rPr>
          <w:rFonts w:ascii="Times New Roman" w:hAnsi="Times New Roman" w:cs="Times New Roman"/>
          <w:sz w:val="24"/>
          <w:szCs w:val="24"/>
        </w:rPr>
        <w:t xml:space="preserve"> </w:t>
      </w:r>
    </w:p>
    <w:p w:rsidR="00566DF1" w:rsidRDefault="00566DF1"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Occorre aver chiaro, sin da subito, che non si tenterà di presentare un’arringa difensiva del </w:t>
      </w:r>
      <w:r>
        <w:rPr>
          <w:rFonts w:ascii="Times New Roman" w:hAnsi="Times New Roman" w:cs="Times New Roman"/>
          <w:i/>
          <w:sz w:val="24"/>
          <w:szCs w:val="24"/>
        </w:rPr>
        <w:t xml:space="preserve">libro </w:t>
      </w:r>
      <w:r>
        <w:rPr>
          <w:rFonts w:ascii="Times New Roman" w:hAnsi="Times New Roman" w:cs="Times New Roman"/>
          <w:sz w:val="24"/>
          <w:szCs w:val="24"/>
        </w:rPr>
        <w:t xml:space="preserve">come solo e privilegiato strumento di conoscenza, ma si vorrà piuttosto sposare il moderno paradigma informatico al caro e “vecchio” codice, propendendo piuttosto per la visione di una </w:t>
      </w:r>
      <w:r>
        <w:rPr>
          <w:rFonts w:ascii="Times New Roman" w:hAnsi="Times New Roman" w:cs="Times New Roman"/>
          <w:i/>
          <w:sz w:val="24"/>
          <w:szCs w:val="24"/>
        </w:rPr>
        <w:t>Repubblica digitale del sapere</w:t>
      </w:r>
      <w:r w:rsidRPr="00790DEE">
        <w:rPr>
          <w:rStyle w:val="Rimandonotaapidipagina"/>
          <w:rFonts w:ascii="Times New Roman" w:hAnsi="Times New Roman" w:cs="Times New Roman"/>
          <w:sz w:val="24"/>
          <w:szCs w:val="24"/>
        </w:rPr>
        <w:footnoteReference w:id="5"/>
      </w:r>
      <w:r w:rsidR="00790DEE" w:rsidRPr="00790DEE">
        <w:rPr>
          <w:rFonts w:ascii="Times New Roman" w:hAnsi="Times New Roman" w:cs="Times New Roman"/>
          <w:sz w:val="24"/>
          <w:szCs w:val="24"/>
        </w:rPr>
        <w:t xml:space="preserve"> </w:t>
      </w:r>
      <w:r w:rsidR="00790DEE">
        <w:rPr>
          <w:rFonts w:ascii="Times New Roman" w:hAnsi="Times New Roman" w:cs="Times New Roman"/>
          <w:sz w:val="24"/>
          <w:szCs w:val="24"/>
        </w:rPr>
        <w:t xml:space="preserve">mai dimentica dei media tradizionali </w:t>
      </w:r>
      <w:r w:rsidR="0090310D">
        <w:rPr>
          <w:rFonts w:ascii="Times New Roman" w:hAnsi="Times New Roman" w:cs="Times New Roman"/>
          <w:sz w:val="24"/>
          <w:szCs w:val="24"/>
        </w:rPr>
        <w:t>e del miglior sistema di conservazione antiquato e premoderno: il libro.</w:t>
      </w:r>
    </w:p>
    <w:p w:rsidR="0090310D" w:rsidRDefault="0090310D" w:rsidP="005D32FF">
      <w:pPr>
        <w:spacing w:after="0" w:line="360" w:lineRule="auto"/>
        <w:jc w:val="both"/>
        <w:rPr>
          <w:rFonts w:ascii="Times New Roman" w:hAnsi="Times New Roman" w:cs="Times New Roman"/>
          <w:sz w:val="24"/>
          <w:szCs w:val="24"/>
        </w:rPr>
      </w:pPr>
    </w:p>
    <w:p w:rsidR="00FA4D0D" w:rsidRDefault="0090310D" w:rsidP="005D32FF">
      <w:pPr>
        <w:spacing w:after="0" w:line="360" w:lineRule="auto"/>
        <w:jc w:val="both"/>
        <w:rPr>
          <w:rFonts w:ascii="Times New Roman" w:hAnsi="Times New Roman" w:cs="Times New Roman"/>
          <w:sz w:val="24"/>
          <w:szCs w:val="24"/>
        </w:rPr>
      </w:pPr>
      <w:r>
        <w:rPr>
          <w:rFonts w:ascii="Times New Roman" w:hAnsi="Times New Roman" w:cs="Times New Roman"/>
          <w:b/>
          <w:sz w:val="26"/>
          <w:szCs w:val="26"/>
        </w:rPr>
        <w:t xml:space="preserve">1. </w:t>
      </w:r>
      <w:r w:rsidR="00E7090F">
        <w:rPr>
          <w:rFonts w:ascii="Times New Roman" w:hAnsi="Times New Roman" w:cs="Times New Roman"/>
          <w:b/>
          <w:sz w:val="26"/>
          <w:szCs w:val="26"/>
        </w:rPr>
        <w:t>Il libro e il World Wide Web: il testo come risorsa</w:t>
      </w:r>
    </w:p>
    <w:p w:rsidR="0000081A" w:rsidRDefault="00D9443A"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forma </w:t>
      </w:r>
      <w:r>
        <w:rPr>
          <w:rFonts w:ascii="Times New Roman" w:hAnsi="Times New Roman" w:cs="Times New Roman"/>
          <w:i/>
          <w:sz w:val="24"/>
          <w:szCs w:val="24"/>
        </w:rPr>
        <w:t xml:space="preserve">libro </w:t>
      </w:r>
      <w:r>
        <w:rPr>
          <w:rFonts w:ascii="Times New Roman" w:hAnsi="Times New Roman" w:cs="Times New Roman"/>
          <w:sz w:val="24"/>
          <w:szCs w:val="24"/>
        </w:rPr>
        <w:t>è riconducibile ad un supporto scrittorio impostosi all’incirca tra il III e il IV secolo</w:t>
      </w:r>
      <w:r w:rsidR="00DF2F50">
        <w:rPr>
          <w:rFonts w:ascii="Times New Roman" w:hAnsi="Times New Roman" w:cs="Times New Roman"/>
          <w:sz w:val="24"/>
          <w:szCs w:val="24"/>
        </w:rPr>
        <w:t xml:space="preserve">: </w:t>
      </w:r>
      <w:r>
        <w:rPr>
          <w:rFonts w:ascii="Times New Roman" w:hAnsi="Times New Roman" w:cs="Times New Roman"/>
          <w:sz w:val="24"/>
          <w:szCs w:val="24"/>
        </w:rPr>
        <w:t xml:space="preserve">il </w:t>
      </w:r>
      <w:proofErr w:type="spellStart"/>
      <w:r>
        <w:rPr>
          <w:rFonts w:ascii="Times New Roman" w:hAnsi="Times New Roman" w:cs="Times New Roman"/>
          <w:sz w:val="24"/>
          <w:szCs w:val="24"/>
        </w:rPr>
        <w:t>codex</w:t>
      </w:r>
      <w:proofErr w:type="spellEnd"/>
      <w:r>
        <w:rPr>
          <w:rFonts w:ascii="Times New Roman" w:hAnsi="Times New Roman" w:cs="Times New Roman"/>
          <w:sz w:val="24"/>
          <w:szCs w:val="24"/>
        </w:rPr>
        <w:t xml:space="preserve">. Potremmo dilungarci molto sulla storia dei mutamenti che hanno </w:t>
      </w:r>
      <w:r w:rsidR="00E632E8">
        <w:rPr>
          <w:rFonts w:ascii="Times New Roman" w:hAnsi="Times New Roman" w:cs="Times New Roman"/>
          <w:sz w:val="24"/>
          <w:szCs w:val="24"/>
        </w:rPr>
        <w:t>interessato i</w:t>
      </w:r>
      <w:r w:rsidR="00DA07DA">
        <w:rPr>
          <w:rFonts w:ascii="Times New Roman" w:hAnsi="Times New Roman" w:cs="Times New Roman"/>
          <w:sz w:val="24"/>
          <w:szCs w:val="24"/>
        </w:rPr>
        <w:t xml:space="preserve">l </w:t>
      </w:r>
      <w:proofErr w:type="spellStart"/>
      <w:r w:rsidR="00DA07DA">
        <w:rPr>
          <w:rFonts w:ascii="Times New Roman" w:hAnsi="Times New Roman" w:cs="Times New Roman"/>
          <w:sz w:val="24"/>
          <w:szCs w:val="24"/>
        </w:rPr>
        <w:t>codex</w:t>
      </w:r>
      <w:proofErr w:type="spellEnd"/>
      <w:r w:rsidR="00DA07DA">
        <w:rPr>
          <w:rFonts w:ascii="Times New Roman" w:hAnsi="Times New Roman" w:cs="Times New Roman"/>
          <w:sz w:val="24"/>
          <w:szCs w:val="24"/>
        </w:rPr>
        <w:t xml:space="preserve"> sino a vederlo </w:t>
      </w:r>
      <w:r>
        <w:rPr>
          <w:rFonts w:ascii="Times New Roman" w:hAnsi="Times New Roman" w:cs="Times New Roman"/>
          <w:sz w:val="24"/>
          <w:szCs w:val="24"/>
        </w:rPr>
        <w:t xml:space="preserve">assumere l’aspetto riconducibile al </w:t>
      </w:r>
      <w:r>
        <w:rPr>
          <w:rFonts w:ascii="Times New Roman" w:hAnsi="Times New Roman" w:cs="Times New Roman"/>
          <w:i/>
          <w:sz w:val="24"/>
          <w:szCs w:val="24"/>
        </w:rPr>
        <w:t>libro moderno</w:t>
      </w:r>
      <w:r w:rsidR="00E632E8">
        <w:rPr>
          <w:rFonts w:ascii="Times New Roman" w:hAnsi="Times New Roman" w:cs="Times New Roman"/>
          <w:sz w:val="24"/>
          <w:szCs w:val="24"/>
        </w:rPr>
        <w:t>;</w:t>
      </w:r>
      <w:r>
        <w:rPr>
          <w:rFonts w:ascii="Times New Roman" w:hAnsi="Times New Roman" w:cs="Times New Roman"/>
          <w:sz w:val="24"/>
          <w:szCs w:val="24"/>
        </w:rPr>
        <w:t xml:space="preserve"> ma ci limiteremo</w:t>
      </w:r>
      <w:r w:rsidR="00E632E8">
        <w:rPr>
          <w:rFonts w:ascii="Times New Roman" w:hAnsi="Times New Roman" w:cs="Times New Roman"/>
          <w:sz w:val="24"/>
          <w:szCs w:val="24"/>
        </w:rPr>
        <w:t xml:space="preserve"> qui</w:t>
      </w:r>
      <w:r>
        <w:rPr>
          <w:rFonts w:ascii="Times New Roman" w:hAnsi="Times New Roman" w:cs="Times New Roman"/>
          <w:sz w:val="24"/>
          <w:szCs w:val="24"/>
        </w:rPr>
        <w:t xml:space="preserve"> a fornire alcune nozioni di precipuo rilievo per comprendere come esso non </w:t>
      </w:r>
      <w:r w:rsidR="00794F46">
        <w:rPr>
          <w:rFonts w:ascii="Times New Roman" w:hAnsi="Times New Roman" w:cs="Times New Roman"/>
          <w:sz w:val="24"/>
          <w:szCs w:val="24"/>
        </w:rPr>
        <w:t>debba essere</w:t>
      </w:r>
      <w:r>
        <w:rPr>
          <w:rFonts w:ascii="Times New Roman" w:hAnsi="Times New Roman" w:cs="Times New Roman"/>
          <w:sz w:val="24"/>
          <w:szCs w:val="24"/>
        </w:rPr>
        <w:t xml:space="preserve"> considerato uno statico supporto ad una conoscenza limitata e limitante, ma </w:t>
      </w:r>
      <w:r w:rsidR="00794F46">
        <w:rPr>
          <w:rFonts w:ascii="Times New Roman" w:hAnsi="Times New Roman" w:cs="Times New Roman"/>
          <w:sz w:val="24"/>
          <w:szCs w:val="24"/>
        </w:rPr>
        <w:t xml:space="preserve">debba essere visto </w:t>
      </w:r>
      <w:r w:rsidR="00E632E8">
        <w:rPr>
          <w:rFonts w:ascii="Times New Roman" w:hAnsi="Times New Roman" w:cs="Times New Roman"/>
          <w:sz w:val="24"/>
          <w:szCs w:val="24"/>
        </w:rPr>
        <w:t xml:space="preserve">piuttosto </w:t>
      </w:r>
      <w:r w:rsidR="00794F46">
        <w:rPr>
          <w:rFonts w:ascii="Times New Roman" w:hAnsi="Times New Roman" w:cs="Times New Roman"/>
          <w:sz w:val="24"/>
          <w:szCs w:val="24"/>
        </w:rPr>
        <w:t>come</w:t>
      </w:r>
      <w:r>
        <w:rPr>
          <w:rFonts w:ascii="Times New Roman" w:hAnsi="Times New Roman" w:cs="Times New Roman"/>
          <w:sz w:val="24"/>
          <w:szCs w:val="24"/>
        </w:rPr>
        <w:t xml:space="preserve"> una </w:t>
      </w:r>
      <w:r>
        <w:rPr>
          <w:rFonts w:ascii="Times New Roman" w:hAnsi="Times New Roman" w:cs="Times New Roman"/>
          <w:i/>
          <w:sz w:val="24"/>
          <w:szCs w:val="24"/>
        </w:rPr>
        <w:t>risorsa</w:t>
      </w:r>
      <w:r>
        <w:rPr>
          <w:rFonts w:ascii="Times New Roman" w:hAnsi="Times New Roman" w:cs="Times New Roman"/>
          <w:sz w:val="24"/>
          <w:szCs w:val="24"/>
        </w:rPr>
        <w:t xml:space="preserve">, </w:t>
      </w:r>
      <w:r w:rsidR="00794F46">
        <w:rPr>
          <w:rFonts w:ascii="Times New Roman" w:hAnsi="Times New Roman" w:cs="Times New Roman"/>
          <w:sz w:val="24"/>
          <w:szCs w:val="24"/>
        </w:rPr>
        <w:t>una possibilità per il lettore di essere partecipe di un atto creativo.</w:t>
      </w:r>
    </w:p>
    <w:p w:rsidR="00D9443A" w:rsidRDefault="0000081A"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Sebbene la stessa etimologia del termine </w:t>
      </w:r>
      <w:r>
        <w:rPr>
          <w:rFonts w:ascii="Times New Roman" w:hAnsi="Times New Roman" w:cs="Times New Roman"/>
          <w:i/>
          <w:sz w:val="24"/>
          <w:szCs w:val="24"/>
        </w:rPr>
        <w:t xml:space="preserve">libro </w:t>
      </w:r>
      <w:r w:rsidR="003A1043">
        <w:rPr>
          <w:rFonts w:ascii="Times New Roman" w:hAnsi="Times New Roman" w:cs="Times New Roman"/>
          <w:sz w:val="24"/>
          <w:szCs w:val="24"/>
        </w:rPr>
        <w:t xml:space="preserve">faccia riferimento ad esso in quanto </w:t>
      </w:r>
      <w:r w:rsidR="003A1043">
        <w:rPr>
          <w:rFonts w:ascii="Times New Roman" w:hAnsi="Times New Roman" w:cs="Times New Roman"/>
          <w:i/>
          <w:sz w:val="24"/>
          <w:szCs w:val="24"/>
        </w:rPr>
        <w:t>manufatto</w:t>
      </w:r>
      <w:r>
        <w:rPr>
          <w:rFonts w:ascii="Times New Roman" w:hAnsi="Times New Roman" w:cs="Times New Roman"/>
          <w:sz w:val="24"/>
          <w:szCs w:val="24"/>
        </w:rPr>
        <w:t xml:space="preserve"> (indicando il </w:t>
      </w:r>
      <w:proofErr w:type="spellStart"/>
      <w:r>
        <w:rPr>
          <w:rFonts w:ascii="Times New Roman" w:hAnsi="Times New Roman" w:cs="Times New Roman"/>
          <w:i/>
          <w:sz w:val="24"/>
          <w:szCs w:val="24"/>
        </w:rPr>
        <w:t>liber</w:t>
      </w:r>
      <w:proofErr w:type="spellEnd"/>
      <w:r>
        <w:rPr>
          <w:rFonts w:ascii="Times New Roman" w:hAnsi="Times New Roman" w:cs="Times New Roman"/>
          <w:sz w:val="24"/>
          <w:szCs w:val="24"/>
        </w:rPr>
        <w:t>, ovvero la corteccia con funzione di supporto scrittorio</w:t>
      </w:r>
      <w:r>
        <w:rPr>
          <w:rStyle w:val="Rimandonotaapidipagina"/>
          <w:rFonts w:ascii="Times New Roman" w:hAnsi="Times New Roman" w:cs="Times New Roman"/>
          <w:sz w:val="24"/>
          <w:szCs w:val="24"/>
        </w:rPr>
        <w:footnoteReference w:id="6"/>
      </w:r>
      <w:r>
        <w:rPr>
          <w:rFonts w:ascii="Times New Roman" w:hAnsi="Times New Roman" w:cs="Times New Roman"/>
          <w:sz w:val="24"/>
          <w:szCs w:val="24"/>
        </w:rPr>
        <w:t xml:space="preserve">) </w:t>
      </w:r>
      <w:r w:rsidR="003A1043">
        <w:rPr>
          <w:rFonts w:ascii="Times New Roman" w:hAnsi="Times New Roman" w:cs="Times New Roman"/>
          <w:sz w:val="24"/>
          <w:szCs w:val="24"/>
        </w:rPr>
        <w:t xml:space="preserve">occorre valutarlo diversamente, pensarlo piuttosto come portatore di un </w:t>
      </w:r>
      <w:r w:rsidR="003A1043">
        <w:rPr>
          <w:rFonts w:ascii="Times New Roman" w:hAnsi="Times New Roman" w:cs="Times New Roman"/>
          <w:i/>
          <w:sz w:val="24"/>
          <w:szCs w:val="24"/>
        </w:rPr>
        <w:t>contenuto intellettuale.</w:t>
      </w:r>
      <w:r w:rsidR="00794F46">
        <w:rPr>
          <w:rFonts w:ascii="Times New Roman" w:hAnsi="Times New Roman" w:cs="Times New Roman"/>
          <w:sz w:val="24"/>
          <w:szCs w:val="24"/>
        </w:rPr>
        <w:t xml:space="preserve"> </w:t>
      </w:r>
      <w:r w:rsidR="003A1043">
        <w:rPr>
          <w:rFonts w:ascii="Times New Roman" w:hAnsi="Times New Roman" w:cs="Times New Roman"/>
          <w:sz w:val="24"/>
          <w:szCs w:val="24"/>
        </w:rPr>
        <w:t>Escludendo ogni riduzione a mero</w:t>
      </w:r>
      <w:r w:rsidR="00794F46">
        <w:rPr>
          <w:rFonts w:ascii="Times New Roman" w:hAnsi="Times New Roman" w:cs="Times New Roman"/>
          <w:sz w:val="24"/>
          <w:szCs w:val="24"/>
        </w:rPr>
        <w:t xml:space="preserve"> </w:t>
      </w:r>
      <w:r w:rsidR="00794F46">
        <w:rPr>
          <w:rFonts w:ascii="Times New Roman" w:hAnsi="Times New Roman" w:cs="Times New Roman"/>
          <w:i/>
          <w:sz w:val="24"/>
          <w:szCs w:val="24"/>
        </w:rPr>
        <w:t>oggetto</w:t>
      </w:r>
      <w:r w:rsidR="003A1043">
        <w:rPr>
          <w:rFonts w:ascii="Times New Roman" w:hAnsi="Times New Roman" w:cs="Times New Roman"/>
          <w:sz w:val="24"/>
          <w:szCs w:val="24"/>
        </w:rPr>
        <w:t>, esso</w:t>
      </w:r>
      <w:r w:rsidR="00794F46">
        <w:rPr>
          <w:rFonts w:ascii="Times New Roman" w:hAnsi="Times New Roman" w:cs="Times New Roman"/>
          <w:sz w:val="24"/>
          <w:szCs w:val="24"/>
        </w:rPr>
        <w:t xml:space="preserve"> è piuttosto “una strana trottola che esiste quando è in movimento. Per farla nascere occorre un atto concreto, che si chiama lettura, e dura quanto la lettura può durare. Al di fuori di questo, rimangono solamente i segni neri sulla carta. [..] Solo lo sforzo congiunto dell’autore e del lettore farà nascere quell’oggetto concreto e immaginario che è l’opera dello spirito.”</w:t>
      </w:r>
      <w:r w:rsidR="00794F46">
        <w:rPr>
          <w:rStyle w:val="Rimandonotaapidipagina"/>
          <w:rFonts w:ascii="Times New Roman" w:hAnsi="Times New Roman" w:cs="Times New Roman"/>
          <w:sz w:val="24"/>
          <w:szCs w:val="24"/>
        </w:rPr>
        <w:footnoteReference w:id="7"/>
      </w:r>
    </w:p>
    <w:p w:rsidR="0000081A" w:rsidRDefault="00667D3D"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Alla luce della riflessione di Jean Paul Sarte</w:t>
      </w:r>
      <w:r w:rsidR="002F7674">
        <w:rPr>
          <w:rFonts w:ascii="Times New Roman" w:hAnsi="Times New Roman" w:cs="Times New Roman"/>
          <w:sz w:val="24"/>
          <w:szCs w:val="24"/>
        </w:rPr>
        <w:t>, ivi presentata,</w:t>
      </w:r>
      <w:r>
        <w:rPr>
          <w:rFonts w:ascii="Times New Roman" w:hAnsi="Times New Roman" w:cs="Times New Roman"/>
          <w:sz w:val="24"/>
          <w:szCs w:val="24"/>
        </w:rPr>
        <w:t xml:space="preserve"> </w:t>
      </w:r>
      <w:r w:rsidR="002F7674">
        <w:rPr>
          <w:rFonts w:ascii="Times New Roman" w:hAnsi="Times New Roman" w:cs="Times New Roman"/>
          <w:sz w:val="24"/>
          <w:szCs w:val="24"/>
        </w:rPr>
        <w:t>comprendiamo</w:t>
      </w:r>
      <w:r>
        <w:rPr>
          <w:rFonts w:ascii="Times New Roman" w:hAnsi="Times New Roman" w:cs="Times New Roman"/>
          <w:sz w:val="24"/>
          <w:szCs w:val="24"/>
        </w:rPr>
        <w:t xml:space="preserve"> come il valore della lettura prescinda dal supporto</w:t>
      </w:r>
      <w:r w:rsidR="003A2120">
        <w:rPr>
          <w:rFonts w:ascii="Times New Roman" w:hAnsi="Times New Roman" w:cs="Times New Roman"/>
          <w:sz w:val="24"/>
          <w:szCs w:val="24"/>
        </w:rPr>
        <w:t xml:space="preserve"> </w:t>
      </w:r>
      <w:r w:rsidR="003A2120">
        <w:rPr>
          <w:rFonts w:ascii="Times New Roman" w:hAnsi="Times New Roman" w:cs="Times New Roman"/>
          <w:i/>
          <w:sz w:val="24"/>
          <w:szCs w:val="24"/>
        </w:rPr>
        <w:t>materiale</w:t>
      </w:r>
      <w:r>
        <w:rPr>
          <w:rFonts w:ascii="Times New Roman" w:hAnsi="Times New Roman" w:cs="Times New Roman"/>
          <w:sz w:val="24"/>
          <w:szCs w:val="24"/>
        </w:rPr>
        <w:t xml:space="preserve"> preso in considerazione, spingendoci dunque a ritenere  sterile un pensiero che faccia propria una divisione del tipo: libro a stampa </w:t>
      </w:r>
      <w:r>
        <w:rPr>
          <w:rFonts w:ascii="Times New Roman" w:hAnsi="Times New Roman" w:cs="Times New Roman"/>
          <w:i/>
          <w:sz w:val="24"/>
          <w:szCs w:val="24"/>
        </w:rPr>
        <w:t>carrozza</w:t>
      </w:r>
      <w:r>
        <w:rPr>
          <w:rFonts w:ascii="Times New Roman" w:hAnsi="Times New Roman" w:cs="Times New Roman"/>
          <w:sz w:val="24"/>
          <w:szCs w:val="24"/>
        </w:rPr>
        <w:t xml:space="preserve">, testo digitale </w:t>
      </w:r>
      <w:r>
        <w:rPr>
          <w:rFonts w:ascii="Times New Roman" w:hAnsi="Times New Roman" w:cs="Times New Roman"/>
          <w:i/>
          <w:sz w:val="24"/>
          <w:szCs w:val="24"/>
        </w:rPr>
        <w:t>macchina</w:t>
      </w:r>
      <w:r>
        <w:rPr>
          <w:rFonts w:ascii="Times New Roman" w:hAnsi="Times New Roman" w:cs="Times New Roman"/>
          <w:sz w:val="24"/>
          <w:szCs w:val="24"/>
        </w:rPr>
        <w:t>.</w:t>
      </w:r>
      <w:r w:rsidR="002F7674">
        <w:rPr>
          <w:rStyle w:val="Rimandonotaapidipagina"/>
          <w:rFonts w:ascii="Times New Roman" w:hAnsi="Times New Roman" w:cs="Times New Roman"/>
          <w:sz w:val="24"/>
          <w:szCs w:val="24"/>
        </w:rPr>
        <w:footnoteReference w:id="8"/>
      </w:r>
    </w:p>
    <w:p w:rsidR="002F7674" w:rsidRDefault="0000081A"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 è la tendenza, nell’era delle moderne tecnologie e del World Wide Web, a screditare il supporto </w:t>
      </w:r>
      <w:r>
        <w:rPr>
          <w:rFonts w:ascii="Times New Roman" w:hAnsi="Times New Roman" w:cs="Times New Roman"/>
          <w:i/>
          <w:sz w:val="24"/>
          <w:szCs w:val="24"/>
        </w:rPr>
        <w:t xml:space="preserve">libro </w:t>
      </w:r>
      <w:r>
        <w:rPr>
          <w:rFonts w:ascii="Times New Roman" w:hAnsi="Times New Roman" w:cs="Times New Roman"/>
          <w:sz w:val="24"/>
          <w:szCs w:val="24"/>
        </w:rPr>
        <w:t xml:space="preserve">ritenendolo quasi </w:t>
      </w:r>
      <w:r>
        <w:rPr>
          <w:rFonts w:ascii="Times New Roman" w:hAnsi="Times New Roman" w:cs="Times New Roman"/>
          <w:i/>
          <w:sz w:val="24"/>
          <w:szCs w:val="24"/>
        </w:rPr>
        <w:t>costrittivo,</w:t>
      </w:r>
      <w:r>
        <w:rPr>
          <w:rFonts w:ascii="Times New Roman" w:hAnsi="Times New Roman" w:cs="Times New Roman"/>
          <w:sz w:val="24"/>
          <w:szCs w:val="24"/>
        </w:rPr>
        <w:t xml:space="preserve"> rispetto all’immensa libertà concessa dalla navigazione nelle acque del digitale.</w:t>
      </w:r>
      <w:r>
        <w:rPr>
          <w:rFonts w:ascii="Times New Roman" w:hAnsi="Times New Roman" w:cs="Times New Roman"/>
          <w:i/>
          <w:sz w:val="24"/>
          <w:szCs w:val="24"/>
        </w:rPr>
        <w:t xml:space="preserve"> </w:t>
      </w:r>
      <w:r w:rsidR="006274C5">
        <w:rPr>
          <w:rFonts w:ascii="Times New Roman" w:hAnsi="Times New Roman" w:cs="Times New Roman"/>
          <w:sz w:val="24"/>
          <w:szCs w:val="24"/>
        </w:rPr>
        <w:t xml:space="preserve">È pur vero che </w:t>
      </w:r>
      <w:r w:rsidR="00B32E7F">
        <w:rPr>
          <w:rFonts w:ascii="Times New Roman" w:hAnsi="Times New Roman" w:cs="Times New Roman"/>
          <w:sz w:val="24"/>
          <w:szCs w:val="24"/>
        </w:rPr>
        <w:t xml:space="preserve">non può essere ignorata la rigida impostazione tipografica, il carattere tipicamente </w:t>
      </w:r>
      <w:r w:rsidR="00B32E7F">
        <w:rPr>
          <w:rFonts w:ascii="Times New Roman" w:hAnsi="Times New Roman" w:cs="Times New Roman"/>
          <w:i/>
          <w:sz w:val="24"/>
          <w:szCs w:val="24"/>
        </w:rPr>
        <w:t xml:space="preserve">finito </w:t>
      </w:r>
      <w:r w:rsidR="00B32E7F">
        <w:rPr>
          <w:rFonts w:ascii="Times New Roman" w:hAnsi="Times New Roman" w:cs="Times New Roman"/>
          <w:sz w:val="24"/>
          <w:szCs w:val="24"/>
        </w:rPr>
        <w:t>conferito dalla numerazione delle pagine e dall’inflessibile struttura del libro, ma</w:t>
      </w:r>
      <w:r w:rsidR="00DF2F50">
        <w:rPr>
          <w:rFonts w:ascii="Times New Roman" w:hAnsi="Times New Roman" w:cs="Times New Roman"/>
          <w:sz w:val="24"/>
          <w:szCs w:val="24"/>
        </w:rPr>
        <w:t xml:space="preserve"> esso</w:t>
      </w:r>
      <w:r w:rsidR="00B32E7F">
        <w:rPr>
          <w:rFonts w:ascii="Times New Roman" w:hAnsi="Times New Roman" w:cs="Times New Roman"/>
          <w:sz w:val="24"/>
          <w:szCs w:val="24"/>
        </w:rPr>
        <w:t xml:space="preserve"> può essere ridotto a ciò?</w:t>
      </w:r>
    </w:p>
    <w:p w:rsidR="00E7090F" w:rsidRPr="00E7090F" w:rsidRDefault="00B32E7F"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Quando </w:t>
      </w:r>
      <w:proofErr w:type="spellStart"/>
      <w:r w:rsidR="003E46A0">
        <w:rPr>
          <w:rFonts w:ascii="Times New Roman" w:hAnsi="Times New Roman" w:cs="Times New Roman"/>
          <w:sz w:val="24"/>
          <w:szCs w:val="24"/>
        </w:rPr>
        <w:t>Varanini</w:t>
      </w:r>
      <w:proofErr w:type="spellEnd"/>
      <w:r>
        <w:rPr>
          <w:rFonts w:ascii="Times New Roman" w:hAnsi="Times New Roman" w:cs="Times New Roman"/>
          <w:sz w:val="24"/>
          <w:szCs w:val="24"/>
        </w:rPr>
        <w:t xml:space="preserve"> afferma che “il libro ripete, non narra”, che “è un alibi, che giustifica il nostro chiuderci nel ruolo di passivi lettori di ciò che</w:t>
      </w:r>
      <w:r w:rsidR="003A1043">
        <w:rPr>
          <w:rFonts w:ascii="Times New Roman" w:hAnsi="Times New Roman" w:cs="Times New Roman"/>
          <w:sz w:val="24"/>
          <w:szCs w:val="24"/>
        </w:rPr>
        <w:t xml:space="preserve"> è</w:t>
      </w:r>
      <w:r>
        <w:rPr>
          <w:rFonts w:ascii="Times New Roman" w:hAnsi="Times New Roman" w:cs="Times New Roman"/>
          <w:sz w:val="24"/>
          <w:szCs w:val="24"/>
        </w:rPr>
        <w:t xml:space="preserve"> stato scritto”</w:t>
      </w:r>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non sta </w:t>
      </w:r>
      <w:r w:rsidR="00E7090F">
        <w:rPr>
          <w:rFonts w:ascii="Times New Roman" w:hAnsi="Times New Roman" w:cs="Times New Roman"/>
          <w:sz w:val="24"/>
          <w:szCs w:val="24"/>
        </w:rPr>
        <w:t>forse costringendo il libro nei limiti della propria forma? È legittimo prediligere il paradigma informatico sino a ritenere il libro sorta di retaggio del passato?</w:t>
      </w:r>
    </w:p>
    <w:p w:rsidR="00DF2F50" w:rsidRDefault="007727AF" w:rsidP="005D3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è soliti navigare nel cyberspazio spinti dalla convinzione che ogni meandro della conoscenza sia accessibile: il motore di ricerca interroga la rete, ci presenta i risultati più pertinenti, appare agli occhi dello studioso come una mente altra, onnisciente e infinita, al di là del tempo e dello spazio. Non a caso si è parlato di </w:t>
      </w:r>
      <w:r>
        <w:rPr>
          <w:rFonts w:ascii="Times New Roman" w:hAnsi="Times New Roman" w:cs="Times New Roman"/>
          <w:i/>
          <w:sz w:val="24"/>
          <w:szCs w:val="24"/>
        </w:rPr>
        <w:t xml:space="preserve">ipertesto, </w:t>
      </w:r>
      <w:r>
        <w:rPr>
          <w:rFonts w:ascii="Times New Roman" w:hAnsi="Times New Roman" w:cs="Times New Roman"/>
          <w:sz w:val="24"/>
          <w:szCs w:val="24"/>
        </w:rPr>
        <w:t xml:space="preserve">con l’intenzione di definire un testo che non sia più unidirezionale, condizionato da un incipit e un </w:t>
      </w:r>
      <w:proofErr w:type="spellStart"/>
      <w:r>
        <w:rPr>
          <w:rFonts w:ascii="Times New Roman" w:hAnsi="Times New Roman" w:cs="Times New Roman"/>
          <w:sz w:val="24"/>
          <w:szCs w:val="24"/>
        </w:rPr>
        <w:t>explicit</w:t>
      </w:r>
      <w:proofErr w:type="spellEnd"/>
      <w:r>
        <w:rPr>
          <w:rFonts w:ascii="Times New Roman" w:hAnsi="Times New Roman" w:cs="Times New Roman"/>
          <w:sz w:val="24"/>
          <w:szCs w:val="24"/>
        </w:rPr>
        <w:t xml:space="preserve">, </w:t>
      </w:r>
      <w:r w:rsidR="00136E89">
        <w:rPr>
          <w:rFonts w:ascii="Times New Roman" w:hAnsi="Times New Roman" w:cs="Times New Roman"/>
          <w:sz w:val="24"/>
          <w:szCs w:val="24"/>
        </w:rPr>
        <w:t xml:space="preserve">ma invece liberamente percorribile come rete. Si è convinti che il Web presenti l’universo magmatico della conoscenza </w:t>
      </w:r>
      <w:r w:rsidR="00C415B8">
        <w:rPr>
          <w:rFonts w:ascii="Times New Roman" w:hAnsi="Times New Roman" w:cs="Times New Roman"/>
          <w:i/>
          <w:sz w:val="24"/>
          <w:szCs w:val="24"/>
        </w:rPr>
        <w:t>non ancora costretto in forma.</w:t>
      </w:r>
      <w:r w:rsidR="00C415B8" w:rsidRPr="00C415B8">
        <w:rPr>
          <w:rStyle w:val="Rimandonotaapidipagina"/>
          <w:rFonts w:ascii="Times New Roman" w:hAnsi="Times New Roman" w:cs="Times New Roman"/>
          <w:sz w:val="24"/>
          <w:szCs w:val="24"/>
        </w:rPr>
        <w:footnoteReference w:id="10"/>
      </w:r>
      <w:r w:rsidR="00C415B8">
        <w:rPr>
          <w:rFonts w:ascii="Times New Roman" w:hAnsi="Times New Roman" w:cs="Times New Roman"/>
          <w:i/>
          <w:sz w:val="24"/>
          <w:szCs w:val="24"/>
        </w:rPr>
        <w:t xml:space="preserve"> </w:t>
      </w:r>
      <w:r w:rsidR="00C415B8">
        <w:rPr>
          <w:rFonts w:ascii="Times New Roman" w:hAnsi="Times New Roman" w:cs="Times New Roman"/>
          <w:sz w:val="24"/>
          <w:szCs w:val="24"/>
        </w:rPr>
        <w:t xml:space="preserve">Nessuno auspica l’abbandono della forma libro, ma studiosi come </w:t>
      </w:r>
      <w:proofErr w:type="spellStart"/>
      <w:r w:rsidR="00482FF2">
        <w:rPr>
          <w:rFonts w:ascii="Times New Roman" w:hAnsi="Times New Roman" w:cs="Times New Roman"/>
          <w:sz w:val="24"/>
          <w:szCs w:val="24"/>
        </w:rPr>
        <w:t>Varanini</w:t>
      </w:r>
      <w:proofErr w:type="spellEnd"/>
      <w:r w:rsidR="00C415B8">
        <w:rPr>
          <w:rFonts w:ascii="Times New Roman" w:hAnsi="Times New Roman" w:cs="Times New Roman"/>
          <w:sz w:val="24"/>
          <w:szCs w:val="24"/>
        </w:rPr>
        <w:t xml:space="preserve"> </w:t>
      </w:r>
      <w:r w:rsidR="00552517">
        <w:rPr>
          <w:rFonts w:ascii="Times New Roman" w:hAnsi="Times New Roman" w:cs="Times New Roman"/>
          <w:sz w:val="24"/>
          <w:szCs w:val="24"/>
        </w:rPr>
        <w:t xml:space="preserve">muovono delle accuse ad una conoscenza vista come esigua rispetto a quella che il Web può offrire, </w:t>
      </w:r>
      <w:r w:rsidR="00B807CF">
        <w:rPr>
          <w:rFonts w:ascii="Times New Roman" w:hAnsi="Times New Roman" w:cs="Times New Roman"/>
          <w:sz w:val="24"/>
          <w:szCs w:val="24"/>
        </w:rPr>
        <w:t xml:space="preserve">affermando che si </w:t>
      </w:r>
      <w:r w:rsidR="00B807CF">
        <w:rPr>
          <w:rFonts w:ascii="Times New Roman" w:hAnsi="Times New Roman" w:cs="Times New Roman"/>
          <w:i/>
          <w:sz w:val="24"/>
          <w:szCs w:val="24"/>
        </w:rPr>
        <w:t xml:space="preserve">dovrebbe </w:t>
      </w:r>
      <w:r w:rsidR="00B807CF">
        <w:rPr>
          <w:rFonts w:ascii="Times New Roman" w:hAnsi="Times New Roman" w:cs="Times New Roman"/>
          <w:sz w:val="24"/>
          <w:szCs w:val="24"/>
        </w:rPr>
        <w:t xml:space="preserve">fare uso del libro avendo a mente la metafora dell’informatica. </w:t>
      </w:r>
    </w:p>
    <w:p w:rsidR="00DA5282" w:rsidRPr="00B2322E" w:rsidRDefault="00B807CF" w:rsidP="005D32FF">
      <w:pPr>
        <w:spacing w:after="0" w:line="360" w:lineRule="auto"/>
        <w:jc w:val="both"/>
        <w:rPr>
          <w:rFonts w:ascii="Times New Roman" w:hAnsi="Times New Roman" w:cs="Times New Roman"/>
          <w:b/>
          <w:i/>
          <w:sz w:val="26"/>
          <w:szCs w:val="26"/>
        </w:rPr>
      </w:pPr>
      <w:r>
        <w:rPr>
          <w:rFonts w:ascii="Times New Roman" w:hAnsi="Times New Roman" w:cs="Times New Roman"/>
          <w:sz w:val="24"/>
          <w:szCs w:val="24"/>
        </w:rPr>
        <w:t>Vorrei, in questa sede, sfatare due miti: quello del World Wide Web</w:t>
      </w:r>
      <w:r w:rsidR="00DF2F50">
        <w:rPr>
          <w:rFonts w:ascii="Times New Roman" w:hAnsi="Times New Roman" w:cs="Times New Roman"/>
          <w:sz w:val="24"/>
          <w:szCs w:val="24"/>
        </w:rPr>
        <w:t xml:space="preserve"> inteso</w:t>
      </w:r>
      <w:r>
        <w:rPr>
          <w:rFonts w:ascii="Times New Roman" w:hAnsi="Times New Roman" w:cs="Times New Roman"/>
          <w:sz w:val="24"/>
          <w:szCs w:val="24"/>
        </w:rPr>
        <w:t xml:space="preserve"> come immensa galassia priva di limiti e </w:t>
      </w:r>
      <w:r w:rsidR="00DF2F50">
        <w:rPr>
          <w:rFonts w:ascii="Times New Roman" w:hAnsi="Times New Roman" w:cs="Times New Roman"/>
          <w:sz w:val="24"/>
          <w:szCs w:val="24"/>
        </w:rPr>
        <w:t>confini</w:t>
      </w:r>
      <w:r>
        <w:rPr>
          <w:rFonts w:ascii="Times New Roman" w:hAnsi="Times New Roman" w:cs="Times New Roman"/>
          <w:sz w:val="24"/>
          <w:szCs w:val="24"/>
        </w:rPr>
        <w:t xml:space="preserve"> e quello del libro</w:t>
      </w:r>
      <w:r w:rsidR="00DF2F50">
        <w:rPr>
          <w:rFonts w:ascii="Times New Roman" w:hAnsi="Times New Roman" w:cs="Times New Roman"/>
          <w:sz w:val="24"/>
          <w:szCs w:val="24"/>
        </w:rPr>
        <w:t xml:space="preserve"> inteso</w:t>
      </w:r>
      <w:r>
        <w:rPr>
          <w:rFonts w:ascii="Times New Roman" w:hAnsi="Times New Roman" w:cs="Times New Roman"/>
          <w:sz w:val="24"/>
          <w:szCs w:val="24"/>
        </w:rPr>
        <w:t xml:space="preserve"> come forma statica di </w:t>
      </w:r>
      <w:r w:rsidR="00DF2F50">
        <w:rPr>
          <w:rFonts w:ascii="Times New Roman" w:hAnsi="Times New Roman" w:cs="Times New Roman"/>
          <w:sz w:val="24"/>
          <w:szCs w:val="24"/>
        </w:rPr>
        <w:t>apprendimento</w:t>
      </w:r>
      <w:r>
        <w:rPr>
          <w:rFonts w:ascii="Times New Roman" w:hAnsi="Times New Roman" w:cs="Times New Roman"/>
          <w:sz w:val="24"/>
          <w:szCs w:val="24"/>
        </w:rPr>
        <w:t xml:space="preserve">, sistema chiuso la cui lettura sequenziale impigrisce la mente del lettore circoscrivendone </w:t>
      </w:r>
      <w:r w:rsidR="00DF2F50">
        <w:rPr>
          <w:rFonts w:ascii="Times New Roman" w:hAnsi="Times New Roman" w:cs="Times New Roman"/>
          <w:sz w:val="24"/>
          <w:szCs w:val="24"/>
        </w:rPr>
        <w:t>la conoscenza.</w:t>
      </w:r>
      <w:r w:rsidR="00DA5282">
        <w:rPr>
          <w:rFonts w:ascii="Times New Roman" w:hAnsi="Times New Roman" w:cs="Times New Roman"/>
          <w:sz w:val="24"/>
          <w:szCs w:val="24"/>
        </w:rPr>
        <w:t xml:space="preserve"> </w:t>
      </w:r>
      <w:r w:rsidR="00B2322E">
        <w:rPr>
          <w:rFonts w:ascii="Times New Roman" w:hAnsi="Times New Roman" w:cs="Times New Roman"/>
          <w:sz w:val="24"/>
          <w:szCs w:val="24"/>
        </w:rPr>
        <w:t>Nostra intenzione è quella di annullare ogni distinzione in senso l</w:t>
      </w:r>
      <w:r w:rsidR="00BE00BD">
        <w:rPr>
          <w:rFonts w:ascii="Times New Roman" w:hAnsi="Times New Roman" w:cs="Times New Roman"/>
          <w:sz w:val="24"/>
          <w:szCs w:val="24"/>
        </w:rPr>
        <w:t>ato manichea</w:t>
      </w:r>
      <w:r w:rsidR="00695B73">
        <w:rPr>
          <w:rFonts w:ascii="Times New Roman" w:hAnsi="Times New Roman" w:cs="Times New Roman"/>
          <w:sz w:val="24"/>
          <w:szCs w:val="24"/>
        </w:rPr>
        <w:t xml:space="preserve"> abbandonando una</w:t>
      </w:r>
      <w:r w:rsidR="00B2322E">
        <w:rPr>
          <w:rFonts w:ascii="Times New Roman" w:hAnsi="Times New Roman" w:cs="Times New Roman"/>
          <w:sz w:val="24"/>
          <w:szCs w:val="24"/>
        </w:rPr>
        <w:t xml:space="preserve"> visione della conoscenza che spinga a prediligere una forma rispetto ad un’altra, alla luce piuttosto di una cooperazione tra il mondo del digitale e quello del testo </w:t>
      </w:r>
      <w:r w:rsidR="00B2322E">
        <w:rPr>
          <w:rFonts w:ascii="Times New Roman" w:hAnsi="Times New Roman" w:cs="Times New Roman"/>
          <w:i/>
          <w:sz w:val="24"/>
          <w:szCs w:val="24"/>
        </w:rPr>
        <w:t>cartaceo.</w:t>
      </w:r>
    </w:p>
    <w:p w:rsidR="00B2322E" w:rsidRPr="00B2322E" w:rsidRDefault="00B2322E" w:rsidP="005D32FF">
      <w:pPr>
        <w:spacing w:after="0" w:line="360" w:lineRule="auto"/>
        <w:jc w:val="both"/>
        <w:rPr>
          <w:rFonts w:ascii="Times New Roman" w:hAnsi="Times New Roman" w:cs="Times New Roman"/>
          <w:b/>
          <w:sz w:val="26"/>
          <w:szCs w:val="26"/>
        </w:rPr>
      </w:pPr>
    </w:p>
    <w:p w:rsidR="00E445D5" w:rsidRDefault="00594C0F" w:rsidP="005D32FF">
      <w:pPr>
        <w:spacing w:after="0" w:line="360" w:lineRule="auto"/>
        <w:jc w:val="both"/>
        <w:rPr>
          <w:rFonts w:ascii="Times New Roman" w:hAnsi="Times New Roman" w:cs="Times New Roman"/>
          <w:b/>
          <w:sz w:val="26"/>
          <w:szCs w:val="26"/>
          <w:lang w:val="en-CA"/>
        </w:rPr>
      </w:pPr>
      <w:r>
        <w:rPr>
          <w:rFonts w:ascii="Times New Roman" w:hAnsi="Times New Roman" w:cs="Times New Roman"/>
          <w:b/>
          <w:sz w:val="26"/>
          <w:szCs w:val="26"/>
          <w:lang w:val="en-CA"/>
        </w:rPr>
        <w:t>2.</w:t>
      </w:r>
      <w:r w:rsidR="00E445D5" w:rsidRPr="00E445D5">
        <w:rPr>
          <w:rFonts w:ascii="Times New Roman" w:hAnsi="Times New Roman" w:cs="Times New Roman"/>
          <w:b/>
          <w:sz w:val="26"/>
          <w:szCs w:val="26"/>
          <w:lang w:val="en-CA"/>
        </w:rPr>
        <w:t xml:space="preserve"> Il mondo del Web: Wide and Tight</w:t>
      </w:r>
    </w:p>
    <w:p w:rsidR="00007ABC" w:rsidRDefault="00991FD0"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odierne tecnologie hanno invaso la nostra quotidianità: il linguaggio informatico si insidia nel gergo comune </w:t>
      </w:r>
      <w:r w:rsidR="00DA5282">
        <w:rPr>
          <w:rFonts w:ascii="Times New Roman" w:hAnsi="Times New Roman" w:cs="Times New Roman"/>
          <w:sz w:val="24"/>
          <w:szCs w:val="24"/>
        </w:rPr>
        <w:t xml:space="preserve">e ogni settore della conoscenza è inevitabilmente influenzato dai nuovi strumenti a disposizione. Essi si fanno strada persino in quei luoghi considerati </w:t>
      </w:r>
      <w:r w:rsidR="003E46A0">
        <w:rPr>
          <w:rFonts w:ascii="Times New Roman" w:hAnsi="Times New Roman" w:cs="Times New Roman"/>
          <w:sz w:val="24"/>
          <w:szCs w:val="24"/>
        </w:rPr>
        <w:t>“ombra”</w:t>
      </w:r>
      <w:r w:rsidR="00DA5282">
        <w:rPr>
          <w:rFonts w:ascii="Times New Roman" w:hAnsi="Times New Roman" w:cs="Times New Roman"/>
          <w:sz w:val="24"/>
          <w:szCs w:val="24"/>
        </w:rPr>
        <w:t xml:space="preserve"> del passato (quanto </w:t>
      </w:r>
      <w:r w:rsidR="00DA5282">
        <w:rPr>
          <w:rFonts w:ascii="Times New Roman" w:hAnsi="Times New Roman" w:cs="Times New Roman"/>
          <w:sz w:val="24"/>
          <w:szCs w:val="24"/>
        </w:rPr>
        <w:lastRenderedPageBreak/>
        <w:t xml:space="preserve">meno nell’immaginario comune) come la biblioteca, spesso vista come luogo inaccessibile, sorta di </w:t>
      </w:r>
      <w:r w:rsidR="00DA5282">
        <w:rPr>
          <w:rFonts w:ascii="Times New Roman" w:hAnsi="Times New Roman" w:cs="Times New Roman"/>
          <w:i/>
          <w:sz w:val="24"/>
          <w:szCs w:val="24"/>
        </w:rPr>
        <w:t>sancta sanctorum</w:t>
      </w:r>
      <w:r w:rsidR="00DA5282">
        <w:rPr>
          <w:rFonts w:ascii="Times New Roman" w:hAnsi="Times New Roman" w:cs="Times New Roman"/>
          <w:sz w:val="24"/>
          <w:szCs w:val="24"/>
        </w:rPr>
        <w:t xml:space="preserve"> del libro. </w:t>
      </w:r>
      <w:r w:rsidR="00B2322E">
        <w:rPr>
          <w:rFonts w:ascii="Times New Roman" w:hAnsi="Times New Roman" w:cs="Times New Roman"/>
          <w:sz w:val="24"/>
          <w:szCs w:val="24"/>
        </w:rPr>
        <w:t>L’umanista fa proprio il codice informatico, facendo tesoro delle immense possibilità concesse da Internet, dalla navigazione nel cyberspazio.</w:t>
      </w:r>
      <w:r w:rsidR="00B45FEB">
        <w:rPr>
          <w:rFonts w:ascii="Times New Roman" w:hAnsi="Times New Roman" w:cs="Times New Roman"/>
          <w:sz w:val="24"/>
          <w:szCs w:val="24"/>
        </w:rPr>
        <w:t xml:space="preserve"> Non a caso si è soliti parlare di </w:t>
      </w:r>
      <w:r w:rsidR="00B45FEB">
        <w:rPr>
          <w:rFonts w:ascii="Times New Roman" w:hAnsi="Times New Roman" w:cs="Times New Roman"/>
          <w:i/>
          <w:sz w:val="24"/>
          <w:szCs w:val="24"/>
        </w:rPr>
        <w:t>Biblioteca ibrida</w:t>
      </w:r>
      <w:r w:rsidR="00B45FEB">
        <w:rPr>
          <w:rFonts w:ascii="Times New Roman" w:hAnsi="Times New Roman" w:cs="Times New Roman"/>
          <w:sz w:val="24"/>
          <w:szCs w:val="24"/>
        </w:rPr>
        <w:t xml:space="preserve">, di </w:t>
      </w:r>
      <w:proofErr w:type="spellStart"/>
      <w:r w:rsidR="00B45FEB">
        <w:rPr>
          <w:rFonts w:ascii="Times New Roman" w:hAnsi="Times New Roman" w:cs="Times New Roman"/>
          <w:i/>
          <w:sz w:val="24"/>
          <w:szCs w:val="24"/>
        </w:rPr>
        <w:t>docuverso</w:t>
      </w:r>
      <w:proofErr w:type="spellEnd"/>
      <w:r w:rsidR="00B45FEB" w:rsidRPr="00B45FEB">
        <w:rPr>
          <w:rStyle w:val="Rimandonotaapidipagina"/>
          <w:rFonts w:ascii="Times New Roman" w:hAnsi="Times New Roman" w:cs="Times New Roman"/>
          <w:sz w:val="24"/>
          <w:szCs w:val="24"/>
        </w:rPr>
        <w:footnoteReference w:id="11"/>
      </w:r>
      <w:r w:rsidR="00B45FEB" w:rsidRPr="00B45FEB">
        <w:rPr>
          <w:rFonts w:ascii="Times New Roman" w:hAnsi="Times New Roman" w:cs="Times New Roman"/>
          <w:sz w:val="24"/>
          <w:szCs w:val="24"/>
        </w:rPr>
        <w:t>,</w:t>
      </w:r>
      <w:r w:rsidR="00B45FEB">
        <w:rPr>
          <w:rFonts w:ascii="Times New Roman" w:hAnsi="Times New Roman" w:cs="Times New Roman"/>
          <w:sz w:val="24"/>
          <w:szCs w:val="24"/>
        </w:rPr>
        <w:t xml:space="preserve"> proprio al fine di inglobare nell’interesse dello studioso non soltanto il documento cartaceo, ma ogni tipo di risorsa, sia nel contesto analogico, che in quello digitale.</w:t>
      </w:r>
      <w:r w:rsidR="00007ABC">
        <w:rPr>
          <w:rFonts w:ascii="Times New Roman" w:hAnsi="Times New Roman" w:cs="Times New Roman"/>
          <w:sz w:val="24"/>
          <w:szCs w:val="24"/>
        </w:rPr>
        <w:t xml:space="preserve"> Si guarda alla rete</w:t>
      </w:r>
      <w:r w:rsidR="00B45FEB">
        <w:rPr>
          <w:rFonts w:ascii="Times New Roman" w:hAnsi="Times New Roman" w:cs="Times New Roman"/>
          <w:sz w:val="24"/>
          <w:szCs w:val="24"/>
        </w:rPr>
        <w:t xml:space="preserve"> come </w:t>
      </w:r>
      <w:r w:rsidR="00007ABC">
        <w:rPr>
          <w:rFonts w:ascii="Times New Roman" w:hAnsi="Times New Roman" w:cs="Times New Roman"/>
          <w:sz w:val="24"/>
          <w:szCs w:val="24"/>
        </w:rPr>
        <w:t xml:space="preserve">a un </w:t>
      </w:r>
      <w:r w:rsidR="00B45FEB">
        <w:rPr>
          <w:rFonts w:ascii="Times New Roman" w:hAnsi="Times New Roman" w:cs="Times New Roman"/>
          <w:i/>
          <w:sz w:val="24"/>
          <w:szCs w:val="24"/>
        </w:rPr>
        <w:t>ipertesto</w:t>
      </w:r>
      <w:r w:rsidR="00B45FEB">
        <w:rPr>
          <w:rFonts w:ascii="Times New Roman" w:hAnsi="Times New Roman" w:cs="Times New Roman"/>
          <w:sz w:val="24"/>
          <w:szCs w:val="24"/>
        </w:rPr>
        <w:t xml:space="preserve">, capace di stimolare la ricerca e lo studio dell’individuo, </w:t>
      </w:r>
      <w:r w:rsidR="00007ABC">
        <w:rPr>
          <w:rFonts w:ascii="Times New Roman" w:hAnsi="Times New Roman" w:cs="Times New Roman"/>
          <w:sz w:val="24"/>
          <w:szCs w:val="24"/>
        </w:rPr>
        <w:t xml:space="preserve">ma </w:t>
      </w:r>
      <w:r w:rsidR="00B45FEB">
        <w:rPr>
          <w:rFonts w:ascii="Times New Roman" w:hAnsi="Times New Roman" w:cs="Times New Roman"/>
          <w:sz w:val="24"/>
          <w:szCs w:val="24"/>
        </w:rPr>
        <w:t>sarebbe errato</w:t>
      </w:r>
      <w:r w:rsidR="00AB4FF0">
        <w:rPr>
          <w:rFonts w:ascii="Times New Roman" w:hAnsi="Times New Roman" w:cs="Times New Roman"/>
          <w:sz w:val="24"/>
          <w:szCs w:val="24"/>
        </w:rPr>
        <w:t xml:space="preserve"> d’altra parte</w:t>
      </w:r>
      <w:r w:rsidR="00B45FEB">
        <w:rPr>
          <w:rFonts w:ascii="Times New Roman" w:hAnsi="Times New Roman" w:cs="Times New Roman"/>
          <w:sz w:val="24"/>
          <w:szCs w:val="24"/>
        </w:rPr>
        <w:t xml:space="preserve"> </w:t>
      </w:r>
      <w:r w:rsidR="00007ABC">
        <w:rPr>
          <w:rFonts w:ascii="Times New Roman" w:hAnsi="Times New Roman" w:cs="Times New Roman"/>
          <w:sz w:val="24"/>
          <w:szCs w:val="24"/>
        </w:rPr>
        <w:t>non considerarne i limiti.</w:t>
      </w:r>
    </w:p>
    <w:p w:rsidR="00AB4FF0" w:rsidRDefault="00007ABC"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pensi ai motori di ricerca, strumenti di cui ci si avvale per interrogare la rete, limitatamente alla porzione di internet che hanno la capacità, la volontà o la possibilità di tenere sotto controllo. </w:t>
      </w:r>
    </w:p>
    <w:p w:rsidR="00566DF1" w:rsidRDefault="00007ABC"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singoli motori assegnano alle informazioni (raccolte nei loro database) un valore calcolato secondo criteri diversi: </w:t>
      </w:r>
      <w:proofErr w:type="spellStart"/>
      <w:r>
        <w:rPr>
          <w:rFonts w:ascii="Times New Roman" w:hAnsi="Times New Roman" w:cs="Times New Roman"/>
          <w:sz w:val="24"/>
          <w:szCs w:val="24"/>
        </w:rPr>
        <w:t>PageRank</w:t>
      </w:r>
      <w:proofErr w:type="spellEnd"/>
      <w:r>
        <w:rPr>
          <w:rFonts w:ascii="Times New Roman" w:hAnsi="Times New Roman" w:cs="Times New Roman"/>
          <w:sz w:val="24"/>
          <w:szCs w:val="24"/>
        </w:rPr>
        <w:t>, un algoritmo di proprietà di Google, assegna a ogni pagina web un punteggio di base a circa duecento fattori, come presenza maggiore o minore di parole chiave nella pagina web, la longevità della parola chiave e il numero di altri siti che hanno collegamenti con essa; in base a questo algoritmo Google ha avuto un grande successo per l’alta pertinenza dei risultati ottenuti.</w:t>
      </w:r>
      <w:r>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w:t>
      </w:r>
      <w:r w:rsidR="00347E01">
        <w:rPr>
          <w:rFonts w:ascii="Times New Roman" w:hAnsi="Times New Roman" w:cs="Times New Roman"/>
          <w:sz w:val="24"/>
          <w:szCs w:val="24"/>
        </w:rPr>
        <w:t>Tuttavia l</w:t>
      </w:r>
      <w:r>
        <w:rPr>
          <w:rFonts w:ascii="Times New Roman" w:hAnsi="Times New Roman" w:cs="Times New Roman"/>
          <w:sz w:val="24"/>
          <w:szCs w:val="24"/>
        </w:rPr>
        <w:t xml:space="preserve">a cosiddetta </w:t>
      </w:r>
      <w:proofErr w:type="spellStart"/>
      <w:r>
        <w:rPr>
          <w:rFonts w:ascii="Times New Roman" w:hAnsi="Times New Roman" w:cs="Times New Roman"/>
          <w:i/>
          <w:sz w:val="24"/>
          <w:szCs w:val="24"/>
        </w:rPr>
        <w:t>profilazione</w:t>
      </w:r>
      <w:proofErr w:type="spellEnd"/>
      <w:r>
        <w:rPr>
          <w:rFonts w:ascii="Times New Roman" w:hAnsi="Times New Roman" w:cs="Times New Roman"/>
          <w:i/>
          <w:sz w:val="24"/>
          <w:szCs w:val="24"/>
        </w:rPr>
        <w:t xml:space="preserve"> utente</w:t>
      </w:r>
      <w:r w:rsidRPr="00007ABC">
        <w:rPr>
          <w:rStyle w:val="Rimandonotaapidipagina"/>
          <w:rFonts w:ascii="Times New Roman" w:hAnsi="Times New Roman" w:cs="Times New Roman"/>
          <w:sz w:val="24"/>
          <w:szCs w:val="24"/>
        </w:rPr>
        <w:footnoteReference w:id="13"/>
      </w:r>
      <w:r w:rsidR="00347E01">
        <w:rPr>
          <w:rFonts w:ascii="Times New Roman" w:hAnsi="Times New Roman" w:cs="Times New Roman"/>
          <w:sz w:val="24"/>
          <w:szCs w:val="24"/>
        </w:rPr>
        <w:t xml:space="preserve"> che</w:t>
      </w:r>
      <w:r>
        <w:rPr>
          <w:rFonts w:ascii="Times New Roman" w:hAnsi="Times New Roman" w:cs="Times New Roman"/>
          <w:sz w:val="24"/>
          <w:szCs w:val="24"/>
        </w:rPr>
        <w:t xml:space="preserve"> consente di filtrare i risultati in base alle interrogazioni già compiute</w:t>
      </w:r>
      <w:r w:rsidR="00347E01">
        <w:rPr>
          <w:rFonts w:ascii="Times New Roman" w:hAnsi="Times New Roman" w:cs="Times New Roman"/>
          <w:sz w:val="24"/>
          <w:szCs w:val="24"/>
        </w:rPr>
        <w:t xml:space="preserve"> tende ostacolare</w:t>
      </w:r>
      <w:r w:rsidR="00BD3961">
        <w:rPr>
          <w:rFonts w:ascii="Times New Roman" w:hAnsi="Times New Roman" w:cs="Times New Roman"/>
          <w:sz w:val="24"/>
          <w:szCs w:val="24"/>
        </w:rPr>
        <w:t xml:space="preserve">, in questo mondo, la </w:t>
      </w:r>
      <w:r w:rsidR="00BD3961">
        <w:rPr>
          <w:rFonts w:ascii="Times New Roman" w:hAnsi="Times New Roman" w:cs="Times New Roman"/>
          <w:i/>
          <w:sz w:val="24"/>
          <w:szCs w:val="24"/>
        </w:rPr>
        <w:t>serendipità</w:t>
      </w:r>
      <w:r w:rsidR="00BD3961">
        <w:rPr>
          <w:rFonts w:ascii="Times New Roman" w:hAnsi="Times New Roman" w:cs="Times New Roman"/>
          <w:sz w:val="24"/>
          <w:szCs w:val="24"/>
        </w:rPr>
        <w:t>, ovvero la scoperta libera e inattesa di qualcosa di rilevante per la ricerca.</w:t>
      </w:r>
    </w:p>
    <w:p w:rsidR="00BD3961" w:rsidRDefault="00BD3961"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tale limite può essere in qualche modo valicato da una navigazione più approfondita, non è certamente trascurabile il fatto che i motori di ricerca non possano scandagliare il </w:t>
      </w:r>
      <w:proofErr w:type="spellStart"/>
      <w:r>
        <w:rPr>
          <w:rFonts w:ascii="Times New Roman" w:hAnsi="Times New Roman" w:cs="Times New Roman"/>
          <w:i/>
          <w:sz w:val="24"/>
          <w:szCs w:val="24"/>
        </w:rPr>
        <w:t>deep</w:t>
      </w:r>
      <w:proofErr w:type="spellEnd"/>
      <w:r>
        <w:rPr>
          <w:rFonts w:ascii="Times New Roman" w:hAnsi="Times New Roman" w:cs="Times New Roman"/>
          <w:i/>
          <w:sz w:val="24"/>
          <w:szCs w:val="24"/>
        </w:rPr>
        <w:t xml:space="preserve"> web</w:t>
      </w:r>
      <w:r w:rsidR="00072537" w:rsidRPr="00072537">
        <w:rPr>
          <w:rStyle w:val="Rimandonotaapidipagina"/>
          <w:rFonts w:ascii="Times New Roman" w:hAnsi="Times New Roman" w:cs="Times New Roman"/>
          <w:sz w:val="24"/>
          <w:szCs w:val="24"/>
        </w:rPr>
        <w:footnoteReference w:id="14"/>
      </w:r>
      <w:r w:rsidRPr="00072537">
        <w:rPr>
          <w:rFonts w:ascii="Times New Roman" w:hAnsi="Times New Roman" w:cs="Times New Roman"/>
          <w:sz w:val="24"/>
          <w:szCs w:val="24"/>
        </w:rPr>
        <w:t>.</w:t>
      </w:r>
      <w:r>
        <w:rPr>
          <w:rFonts w:ascii="Times New Roman" w:hAnsi="Times New Roman" w:cs="Times New Roman"/>
          <w:sz w:val="24"/>
          <w:szCs w:val="24"/>
        </w:rPr>
        <w:t xml:space="preserve"> </w:t>
      </w:r>
      <w:r w:rsidR="00072537">
        <w:rPr>
          <w:rFonts w:ascii="Times New Roman" w:hAnsi="Times New Roman" w:cs="Times New Roman"/>
          <w:sz w:val="24"/>
          <w:szCs w:val="24"/>
        </w:rPr>
        <w:t>Es</w:t>
      </w:r>
      <w:r w:rsidR="00347E01">
        <w:rPr>
          <w:rFonts w:ascii="Times New Roman" w:hAnsi="Times New Roman" w:cs="Times New Roman"/>
          <w:sz w:val="24"/>
          <w:szCs w:val="24"/>
        </w:rPr>
        <w:t>si analizzano i dati contenuti n</w:t>
      </w:r>
      <w:r w:rsidR="00072537">
        <w:rPr>
          <w:rFonts w:ascii="Times New Roman" w:hAnsi="Times New Roman" w:cs="Times New Roman"/>
          <w:sz w:val="24"/>
          <w:szCs w:val="24"/>
        </w:rPr>
        <w:t>el world wide web e restituiscono i risultati in funzione dei termini immessi nell’interrogazione, ma non reperiscono molte altre informazioni.</w:t>
      </w:r>
    </w:p>
    <w:p w:rsidR="00072537" w:rsidRDefault="00072537"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Alla luce di questi dati comprendiamo come la visione della rete, intesa come immensa galassia di libera conoscenza, sia alquanto caduca, sotto certi punti di vista.</w:t>
      </w:r>
      <w:r w:rsidR="00AB4FF0">
        <w:rPr>
          <w:rFonts w:ascii="Times New Roman" w:hAnsi="Times New Roman" w:cs="Times New Roman"/>
          <w:sz w:val="24"/>
          <w:szCs w:val="24"/>
        </w:rPr>
        <w:t xml:space="preserve"> Robert </w:t>
      </w:r>
      <w:proofErr w:type="spellStart"/>
      <w:r w:rsidR="00AB4FF0">
        <w:rPr>
          <w:rFonts w:ascii="Times New Roman" w:hAnsi="Times New Roman" w:cs="Times New Roman"/>
          <w:sz w:val="24"/>
          <w:szCs w:val="24"/>
        </w:rPr>
        <w:t>Darnton</w:t>
      </w:r>
      <w:proofErr w:type="spellEnd"/>
      <w:r w:rsidR="00AB4FF0">
        <w:rPr>
          <w:rFonts w:ascii="Times New Roman" w:hAnsi="Times New Roman" w:cs="Times New Roman"/>
          <w:sz w:val="24"/>
          <w:szCs w:val="24"/>
        </w:rPr>
        <w:t xml:space="preserve">, direttore della Biblioteca di Harvard, ha fatto notare come, se da un lato l’avvento delle tecnologie ha favorito il libero accesso alla conoscenza, d’altra parte non può essere trascurata la precaria sopravvivenza delle stesse. “Col tempo i bit si degradano. I documenti potrebbero andare smarriti nel cyberspazio a causa dell’obsolescenza del formato in cui sono codificati. Hardware e software si estinguono a un ritmo allarmante. Finché non sarà risolto l’increscioso problema della sopravvivenza elettronica, </w:t>
      </w:r>
      <w:r w:rsidR="00AB4FF0">
        <w:rPr>
          <w:rFonts w:ascii="Times New Roman" w:hAnsi="Times New Roman" w:cs="Times New Roman"/>
          <w:sz w:val="24"/>
          <w:szCs w:val="24"/>
        </w:rPr>
        <w:lastRenderedPageBreak/>
        <w:t>tutti i testi “nati digitali” appartengono a una specie a rischio.</w:t>
      </w:r>
      <w:r w:rsidR="00DF4B0A">
        <w:rPr>
          <w:rFonts w:ascii="Times New Roman" w:hAnsi="Times New Roman" w:cs="Times New Roman"/>
          <w:sz w:val="24"/>
          <w:szCs w:val="24"/>
        </w:rPr>
        <w:t xml:space="preserve"> [..] Il miglior sistema di conservazione che sia mai stato inventato è antiquato e premoderno: il libro.”</w:t>
      </w:r>
      <w:r w:rsidR="00DF4B0A">
        <w:rPr>
          <w:rStyle w:val="Rimandonotaapidipagina"/>
          <w:rFonts w:ascii="Times New Roman" w:hAnsi="Times New Roman" w:cs="Times New Roman"/>
          <w:sz w:val="24"/>
          <w:szCs w:val="24"/>
        </w:rPr>
        <w:footnoteReference w:id="15"/>
      </w:r>
    </w:p>
    <w:p w:rsidR="00DF4B0A" w:rsidRDefault="00DF4B0A"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 siamo interessati, come non lo è </w:t>
      </w:r>
      <w:proofErr w:type="spellStart"/>
      <w:r>
        <w:rPr>
          <w:rFonts w:ascii="Times New Roman" w:hAnsi="Times New Roman" w:cs="Times New Roman"/>
          <w:sz w:val="24"/>
          <w:szCs w:val="24"/>
        </w:rPr>
        <w:t>Darnton</w:t>
      </w:r>
      <w:proofErr w:type="spellEnd"/>
      <w:r>
        <w:rPr>
          <w:rFonts w:ascii="Times New Roman" w:hAnsi="Times New Roman" w:cs="Times New Roman"/>
          <w:sz w:val="24"/>
          <w:szCs w:val="24"/>
        </w:rPr>
        <w:t>, a una retriva difesa del libro tradizionale, ma piuttosto ad un’obiettiva analisi della tecnologia sposata al libro. Occorre cogliere le sfide dell’innovazione, far propri i vantaggi offerti, avendo</w:t>
      </w:r>
      <w:r w:rsidR="00347E01">
        <w:rPr>
          <w:rFonts w:ascii="Times New Roman" w:hAnsi="Times New Roman" w:cs="Times New Roman"/>
          <w:sz w:val="24"/>
          <w:szCs w:val="24"/>
        </w:rPr>
        <w:t>ne</w:t>
      </w:r>
      <w:r>
        <w:rPr>
          <w:rFonts w:ascii="Times New Roman" w:hAnsi="Times New Roman" w:cs="Times New Roman"/>
          <w:sz w:val="24"/>
          <w:szCs w:val="24"/>
        </w:rPr>
        <w:t xml:space="preserve"> tuttavia ben chiar</w:t>
      </w:r>
      <w:r w:rsidR="00594C0F">
        <w:rPr>
          <w:rFonts w:ascii="Times New Roman" w:hAnsi="Times New Roman" w:cs="Times New Roman"/>
          <w:sz w:val="24"/>
          <w:szCs w:val="24"/>
        </w:rPr>
        <w:t>i</w:t>
      </w:r>
      <w:r w:rsidR="00347E01">
        <w:rPr>
          <w:rFonts w:ascii="Times New Roman" w:hAnsi="Times New Roman" w:cs="Times New Roman"/>
          <w:sz w:val="24"/>
          <w:szCs w:val="24"/>
        </w:rPr>
        <w:t xml:space="preserve"> i limiti</w:t>
      </w:r>
      <w:r>
        <w:rPr>
          <w:rFonts w:ascii="Times New Roman" w:hAnsi="Times New Roman" w:cs="Times New Roman"/>
          <w:sz w:val="24"/>
          <w:szCs w:val="24"/>
        </w:rPr>
        <w:t>. Emble</w:t>
      </w:r>
      <w:r w:rsidR="005C5FFC">
        <w:rPr>
          <w:rFonts w:ascii="Times New Roman" w:hAnsi="Times New Roman" w:cs="Times New Roman"/>
          <w:sz w:val="24"/>
          <w:szCs w:val="24"/>
        </w:rPr>
        <w:t>matico</w:t>
      </w:r>
      <w:r>
        <w:rPr>
          <w:rFonts w:ascii="Times New Roman" w:hAnsi="Times New Roman" w:cs="Times New Roman"/>
          <w:sz w:val="24"/>
          <w:szCs w:val="24"/>
        </w:rPr>
        <w:t xml:space="preserve"> appare, a tal riguardo,</w:t>
      </w:r>
      <w:r w:rsidR="005C5FFC">
        <w:rPr>
          <w:rFonts w:ascii="Times New Roman" w:hAnsi="Times New Roman" w:cs="Times New Roman"/>
          <w:sz w:val="24"/>
          <w:szCs w:val="24"/>
        </w:rPr>
        <w:t xml:space="preserve"> l’operato della</w:t>
      </w:r>
      <w:r>
        <w:rPr>
          <w:rFonts w:ascii="Times New Roman" w:hAnsi="Times New Roman" w:cs="Times New Roman"/>
          <w:sz w:val="24"/>
          <w:szCs w:val="24"/>
        </w:rPr>
        <w:t xml:space="preserve"> Biblioteca, luogo in cui la più felice unione tra il testo cartaceo e le nuove tecnologie è apertamente dichiarata. </w:t>
      </w:r>
    </w:p>
    <w:p w:rsidR="00DF4B0A" w:rsidRDefault="00DF4B0A"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Essa non è più riconducibile ad un luogo inaccessibile, </w:t>
      </w:r>
      <w:r w:rsidR="00594C0F">
        <w:rPr>
          <w:rFonts w:ascii="Times New Roman" w:hAnsi="Times New Roman" w:cs="Times New Roman"/>
          <w:sz w:val="24"/>
          <w:szCs w:val="24"/>
        </w:rPr>
        <w:t xml:space="preserve">sorta di santuario dell’erudito, </w:t>
      </w:r>
      <w:r>
        <w:rPr>
          <w:rFonts w:ascii="Times New Roman" w:hAnsi="Times New Roman" w:cs="Times New Roman"/>
          <w:sz w:val="24"/>
          <w:szCs w:val="24"/>
        </w:rPr>
        <w:t xml:space="preserve">deposito di libri </w:t>
      </w:r>
      <w:r w:rsidR="00594C0F">
        <w:rPr>
          <w:rFonts w:ascii="Times New Roman" w:hAnsi="Times New Roman" w:cs="Times New Roman"/>
          <w:sz w:val="24"/>
          <w:szCs w:val="24"/>
        </w:rPr>
        <w:t>polverosi</w:t>
      </w:r>
      <w:r w:rsidR="00DA07DA">
        <w:rPr>
          <w:rFonts w:ascii="Times New Roman" w:hAnsi="Times New Roman" w:cs="Times New Roman"/>
          <w:sz w:val="24"/>
          <w:szCs w:val="24"/>
        </w:rPr>
        <w:t>, torre eburnea del saggio</w:t>
      </w:r>
      <w:r w:rsidR="00594C0F">
        <w:rPr>
          <w:rFonts w:ascii="Times New Roman" w:hAnsi="Times New Roman" w:cs="Times New Roman"/>
          <w:sz w:val="24"/>
          <w:szCs w:val="24"/>
        </w:rPr>
        <w:t xml:space="preserve">; ma è piuttosto una struttura altamente tecnologica che consente all’utente di navigare nel web e al tempo stesso di consultare i più antichi manoscritti. La biblioteca cessa di essere soltanto </w:t>
      </w:r>
      <w:r w:rsidR="00594C0F">
        <w:rPr>
          <w:rFonts w:ascii="Times New Roman" w:hAnsi="Times New Roman" w:cs="Times New Roman"/>
          <w:i/>
          <w:sz w:val="24"/>
          <w:szCs w:val="24"/>
        </w:rPr>
        <w:t>luogo fisico</w:t>
      </w:r>
      <w:r w:rsidR="00594C0F">
        <w:rPr>
          <w:rFonts w:ascii="Times New Roman" w:hAnsi="Times New Roman" w:cs="Times New Roman"/>
          <w:sz w:val="24"/>
          <w:szCs w:val="24"/>
        </w:rPr>
        <w:t xml:space="preserve">, si apre alle molteplici possibilità offerte dall’innovazione: la struttura si fa rete, e con essa anche i libri che ne sono parte, scrollando da sé quell’immagine del libro come forma </w:t>
      </w:r>
      <w:r w:rsidR="00594C0F">
        <w:rPr>
          <w:rFonts w:ascii="Times New Roman" w:hAnsi="Times New Roman" w:cs="Times New Roman"/>
          <w:i/>
          <w:sz w:val="24"/>
          <w:szCs w:val="24"/>
        </w:rPr>
        <w:t>finita</w:t>
      </w:r>
      <w:r w:rsidR="00594C0F">
        <w:rPr>
          <w:rFonts w:ascii="Times New Roman" w:hAnsi="Times New Roman" w:cs="Times New Roman"/>
          <w:sz w:val="24"/>
          <w:szCs w:val="24"/>
        </w:rPr>
        <w:t xml:space="preserve">, facendo propria piuttosto quella del libro come </w:t>
      </w:r>
      <w:r w:rsidR="00594C0F">
        <w:rPr>
          <w:rFonts w:ascii="Times New Roman" w:hAnsi="Times New Roman" w:cs="Times New Roman"/>
          <w:i/>
          <w:sz w:val="24"/>
          <w:szCs w:val="24"/>
        </w:rPr>
        <w:t>risorsa</w:t>
      </w:r>
      <w:r w:rsidR="00594C0F">
        <w:rPr>
          <w:rFonts w:ascii="Times New Roman" w:hAnsi="Times New Roman" w:cs="Times New Roman"/>
          <w:sz w:val="24"/>
          <w:szCs w:val="24"/>
        </w:rPr>
        <w:t xml:space="preserve">, come punto d’avvio di una ricerca </w:t>
      </w:r>
      <w:r w:rsidR="00594C0F">
        <w:rPr>
          <w:rFonts w:ascii="Times New Roman" w:hAnsi="Times New Roman" w:cs="Times New Roman"/>
          <w:i/>
          <w:sz w:val="24"/>
          <w:szCs w:val="24"/>
        </w:rPr>
        <w:t xml:space="preserve">ipertestuale. </w:t>
      </w:r>
      <w:r>
        <w:rPr>
          <w:rFonts w:ascii="Times New Roman" w:hAnsi="Times New Roman" w:cs="Times New Roman"/>
          <w:sz w:val="24"/>
          <w:szCs w:val="24"/>
        </w:rPr>
        <w:t xml:space="preserve"> </w:t>
      </w:r>
    </w:p>
    <w:p w:rsidR="00594C0F" w:rsidRDefault="00594C0F" w:rsidP="00991FD0">
      <w:pPr>
        <w:spacing w:after="0" w:line="360" w:lineRule="auto"/>
        <w:jc w:val="both"/>
        <w:rPr>
          <w:rFonts w:ascii="Times New Roman" w:hAnsi="Times New Roman" w:cs="Times New Roman"/>
          <w:sz w:val="24"/>
          <w:szCs w:val="24"/>
        </w:rPr>
      </w:pPr>
    </w:p>
    <w:p w:rsidR="00D671D1" w:rsidRDefault="00D671D1" w:rsidP="00991FD0">
      <w:pPr>
        <w:spacing w:after="0" w:line="360" w:lineRule="auto"/>
        <w:jc w:val="both"/>
        <w:rPr>
          <w:rFonts w:cs="Times New Roman"/>
          <w:sz w:val="24"/>
          <w:szCs w:val="24"/>
        </w:rPr>
      </w:pPr>
      <w:r>
        <w:rPr>
          <w:rFonts w:ascii="Times New Roman" w:hAnsi="Times New Roman" w:cs="Times New Roman"/>
          <w:noProof/>
          <w:sz w:val="24"/>
          <w:szCs w:val="24"/>
          <w:lang w:eastAsia="it-IT"/>
        </w:rPr>
        <w:drawing>
          <wp:inline distT="0" distB="0" distL="0" distR="0">
            <wp:extent cx="4829175" cy="3295650"/>
            <wp:effectExtent l="19050" t="0" r="9525" b="0"/>
            <wp:docPr id="1" name="Immagine 0" descr="2a3387cad45b08a87986384ef2d11f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3387cad45b08a87986384ef2d11ff6.jpg"/>
                    <pic:cNvPicPr/>
                  </pic:nvPicPr>
                  <pic:blipFill>
                    <a:blip r:embed="rId7" cstate="print"/>
                    <a:stretch>
                      <a:fillRect/>
                    </a:stretch>
                  </pic:blipFill>
                  <pic:spPr>
                    <a:xfrm>
                      <a:off x="0" y="0"/>
                      <a:ext cx="4829175" cy="3295650"/>
                    </a:xfrm>
                    <a:prstGeom prst="rect">
                      <a:avLst/>
                    </a:prstGeom>
                  </pic:spPr>
                </pic:pic>
              </a:graphicData>
            </a:graphic>
          </wp:inline>
        </w:drawing>
      </w:r>
    </w:p>
    <w:p w:rsidR="00D671D1" w:rsidRPr="00DE0C29" w:rsidRDefault="00D671D1" w:rsidP="00991FD0">
      <w:pPr>
        <w:spacing w:after="0" w:line="360" w:lineRule="auto"/>
        <w:jc w:val="both"/>
        <w:rPr>
          <w:rFonts w:cs="Times New Roman"/>
          <w:sz w:val="20"/>
          <w:szCs w:val="20"/>
        </w:rPr>
      </w:pPr>
      <w:r>
        <w:rPr>
          <w:rFonts w:cs="Times New Roman"/>
          <w:sz w:val="20"/>
          <w:szCs w:val="20"/>
        </w:rPr>
        <w:t xml:space="preserve">Figura 1. Da </w:t>
      </w:r>
      <w:r w:rsidR="00DE0C29">
        <w:rPr>
          <w:rFonts w:cs="Times New Roman"/>
          <w:sz w:val="20"/>
          <w:szCs w:val="20"/>
        </w:rPr>
        <w:t xml:space="preserve">M. </w:t>
      </w:r>
      <w:proofErr w:type="spellStart"/>
      <w:r w:rsidR="00DE0C29">
        <w:rPr>
          <w:rFonts w:cs="Times New Roman"/>
          <w:sz w:val="20"/>
          <w:szCs w:val="20"/>
        </w:rPr>
        <w:t>Guerrini</w:t>
      </w:r>
      <w:proofErr w:type="spellEnd"/>
      <w:r w:rsidR="00DE0C29">
        <w:rPr>
          <w:rFonts w:cs="Times New Roman"/>
          <w:sz w:val="20"/>
          <w:szCs w:val="20"/>
        </w:rPr>
        <w:t xml:space="preserve">, </w:t>
      </w:r>
      <w:r w:rsidR="00DE0C29">
        <w:rPr>
          <w:rFonts w:cs="Times New Roman"/>
          <w:i/>
          <w:sz w:val="20"/>
          <w:szCs w:val="20"/>
        </w:rPr>
        <w:t>La biblioteca spiegata agli studenti universitari</w:t>
      </w:r>
      <w:r w:rsidR="00DE0C29">
        <w:rPr>
          <w:rFonts w:cs="Times New Roman"/>
          <w:sz w:val="20"/>
          <w:szCs w:val="20"/>
        </w:rPr>
        <w:t>, Editrice Bibliografica, Milano 2012, p. 9.</w:t>
      </w:r>
    </w:p>
    <w:p w:rsidR="00D671D1" w:rsidRDefault="00D671D1" w:rsidP="00991FD0">
      <w:pPr>
        <w:spacing w:after="0" w:line="360" w:lineRule="auto"/>
        <w:jc w:val="both"/>
        <w:rPr>
          <w:rFonts w:ascii="Times New Roman" w:hAnsi="Times New Roman" w:cs="Times New Roman"/>
          <w:sz w:val="24"/>
          <w:szCs w:val="24"/>
        </w:rPr>
      </w:pPr>
    </w:p>
    <w:p w:rsidR="00D671D1" w:rsidRDefault="00D671D1" w:rsidP="00991FD0">
      <w:pPr>
        <w:spacing w:after="0" w:line="360" w:lineRule="auto"/>
        <w:jc w:val="both"/>
        <w:rPr>
          <w:rFonts w:ascii="Times New Roman" w:hAnsi="Times New Roman" w:cs="Times New Roman"/>
          <w:sz w:val="24"/>
          <w:szCs w:val="24"/>
        </w:rPr>
      </w:pPr>
    </w:p>
    <w:p w:rsidR="00347E01" w:rsidRDefault="00347E01" w:rsidP="00991FD0">
      <w:pPr>
        <w:spacing w:after="0" w:line="360" w:lineRule="auto"/>
        <w:jc w:val="both"/>
        <w:rPr>
          <w:rFonts w:ascii="Times New Roman" w:hAnsi="Times New Roman" w:cs="Times New Roman"/>
          <w:b/>
          <w:sz w:val="26"/>
          <w:szCs w:val="26"/>
        </w:rPr>
      </w:pPr>
    </w:p>
    <w:p w:rsidR="00347E01" w:rsidRDefault="00347E01" w:rsidP="00991FD0">
      <w:pPr>
        <w:spacing w:after="0" w:line="360" w:lineRule="auto"/>
        <w:jc w:val="both"/>
        <w:rPr>
          <w:rFonts w:ascii="Times New Roman" w:hAnsi="Times New Roman" w:cs="Times New Roman"/>
          <w:b/>
          <w:sz w:val="26"/>
          <w:szCs w:val="26"/>
        </w:rPr>
      </w:pPr>
    </w:p>
    <w:p w:rsidR="00594C0F" w:rsidRDefault="009649F8" w:rsidP="00991FD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3. </w:t>
      </w:r>
      <w:r w:rsidR="00594C0F">
        <w:rPr>
          <w:rFonts w:ascii="Times New Roman" w:hAnsi="Times New Roman" w:cs="Times New Roman"/>
          <w:b/>
          <w:sz w:val="26"/>
          <w:szCs w:val="26"/>
        </w:rPr>
        <w:t xml:space="preserve">Il libro come rete: </w:t>
      </w:r>
      <w:r w:rsidR="00387CBE">
        <w:rPr>
          <w:rFonts w:ascii="Times New Roman" w:hAnsi="Times New Roman" w:cs="Times New Roman"/>
          <w:b/>
          <w:sz w:val="26"/>
          <w:szCs w:val="26"/>
        </w:rPr>
        <w:t>navigare nella Letteratura</w:t>
      </w:r>
    </w:p>
    <w:p w:rsidR="00387CBE" w:rsidRDefault="00387CBE" w:rsidP="00991FD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Questa nostra trattazione ha tratto spunto dalle accuse mosse da Francesco </w:t>
      </w:r>
      <w:proofErr w:type="spellStart"/>
      <w:r w:rsidR="00482FF2">
        <w:rPr>
          <w:rFonts w:ascii="Times New Roman" w:hAnsi="Times New Roman" w:cs="Times New Roman"/>
          <w:sz w:val="24"/>
          <w:szCs w:val="24"/>
        </w:rPr>
        <w:t>Varanini</w:t>
      </w:r>
      <w:proofErr w:type="spellEnd"/>
      <w:r>
        <w:rPr>
          <w:rFonts w:ascii="Times New Roman" w:hAnsi="Times New Roman" w:cs="Times New Roman"/>
          <w:sz w:val="24"/>
          <w:szCs w:val="24"/>
        </w:rPr>
        <w:t xml:space="preserve"> a quel lettore che prediliga esclusivamente la lettura servendosi del supporto cartaceo</w:t>
      </w:r>
      <w:r w:rsidR="00482FF2">
        <w:rPr>
          <w:rFonts w:ascii="Times New Roman" w:hAnsi="Times New Roman" w:cs="Times New Roman"/>
          <w:sz w:val="24"/>
          <w:szCs w:val="24"/>
        </w:rPr>
        <w:t xml:space="preserve">, che conceda al libro </w:t>
      </w:r>
      <w:r w:rsidR="00482FF2">
        <w:rPr>
          <w:rFonts w:ascii="Times New Roman" w:hAnsi="Times New Roman" w:cs="Times New Roman"/>
          <w:i/>
          <w:sz w:val="24"/>
          <w:szCs w:val="24"/>
        </w:rPr>
        <w:t>un primato che non merita</w:t>
      </w:r>
      <w:r w:rsidR="00482FF2">
        <w:rPr>
          <w:rFonts w:ascii="Times New Roman" w:hAnsi="Times New Roman" w:cs="Times New Roman"/>
          <w:sz w:val="24"/>
          <w:szCs w:val="24"/>
        </w:rPr>
        <w:t xml:space="preserve">, il cui amore cela </w:t>
      </w:r>
      <w:r w:rsidR="00482FF2">
        <w:rPr>
          <w:rFonts w:ascii="Times New Roman" w:hAnsi="Times New Roman" w:cs="Times New Roman"/>
          <w:i/>
          <w:sz w:val="24"/>
          <w:szCs w:val="24"/>
        </w:rPr>
        <w:t>il timore che nasce dal trovarsi di fronte all’infinito, all’inconcluso.</w:t>
      </w:r>
      <w:r w:rsidR="00482FF2" w:rsidRPr="00482FF2">
        <w:rPr>
          <w:rStyle w:val="Rimandonotaapidipagina"/>
          <w:rFonts w:ascii="Times New Roman" w:hAnsi="Times New Roman" w:cs="Times New Roman"/>
          <w:sz w:val="24"/>
          <w:szCs w:val="24"/>
        </w:rPr>
        <w:footnoteReference w:id="16"/>
      </w:r>
      <w:r w:rsidR="00482FF2">
        <w:rPr>
          <w:rFonts w:ascii="Times New Roman" w:hAnsi="Times New Roman" w:cs="Times New Roman"/>
          <w:i/>
          <w:sz w:val="24"/>
          <w:szCs w:val="24"/>
        </w:rPr>
        <w:t xml:space="preserve"> </w:t>
      </w:r>
    </w:p>
    <w:p w:rsidR="00482FF2" w:rsidRDefault="00482FF2"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Sorge spontaneo chiedersi sino a che punto il carattere finito della forma libro (dato inevitabilmente dal limitato numero di caratteri, dall’impostazione tipografica “chiusa”) possa andare ad influenzare</w:t>
      </w:r>
      <w:r w:rsidR="00E55E80">
        <w:rPr>
          <w:rFonts w:ascii="Times New Roman" w:hAnsi="Times New Roman" w:cs="Times New Roman"/>
          <w:sz w:val="24"/>
          <w:szCs w:val="24"/>
        </w:rPr>
        <w:t xml:space="preserve"> la ricezione dell</w:t>
      </w:r>
      <w:r>
        <w:rPr>
          <w:rFonts w:ascii="Times New Roman" w:hAnsi="Times New Roman" w:cs="Times New Roman"/>
          <w:sz w:val="24"/>
          <w:szCs w:val="24"/>
        </w:rPr>
        <w:t>’</w:t>
      </w:r>
      <w:r>
        <w:rPr>
          <w:rFonts w:ascii="Times New Roman" w:hAnsi="Times New Roman" w:cs="Times New Roman"/>
          <w:i/>
          <w:sz w:val="24"/>
          <w:szCs w:val="24"/>
        </w:rPr>
        <w:t xml:space="preserve">opera letteraria </w:t>
      </w:r>
      <w:r>
        <w:rPr>
          <w:rFonts w:ascii="Times New Roman" w:hAnsi="Times New Roman" w:cs="Times New Roman"/>
          <w:sz w:val="24"/>
          <w:szCs w:val="24"/>
        </w:rPr>
        <w:t>in sé</w:t>
      </w:r>
      <w:r w:rsidR="00E55E80">
        <w:rPr>
          <w:rFonts w:ascii="Times New Roman" w:hAnsi="Times New Roman" w:cs="Times New Roman"/>
          <w:sz w:val="24"/>
          <w:szCs w:val="24"/>
        </w:rPr>
        <w:t xml:space="preserve"> (seppur tramandata dal </w:t>
      </w:r>
      <w:r w:rsidR="00E55E80">
        <w:rPr>
          <w:rFonts w:ascii="Times New Roman" w:hAnsi="Times New Roman" w:cs="Times New Roman"/>
          <w:i/>
          <w:sz w:val="24"/>
          <w:szCs w:val="24"/>
        </w:rPr>
        <w:t>libro</w:t>
      </w:r>
      <w:r w:rsidR="00E55E80">
        <w:rPr>
          <w:rFonts w:ascii="Times New Roman" w:hAnsi="Times New Roman" w:cs="Times New Roman"/>
          <w:sz w:val="24"/>
          <w:szCs w:val="24"/>
        </w:rPr>
        <w:t>)</w:t>
      </w:r>
      <w:r>
        <w:rPr>
          <w:rFonts w:ascii="Times New Roman" w:hAnsi="Times New Roman" w:cs="Times New Roman"/>
          <w:sz w:val="24"/>
          <w:szCs w:val="24"/>
        </w:rPr>
        <w:t xml:space="preserve">. Gli studi filologici ci aiutano a comprendere come il testo escluda, il più delle volte, una definizione univoca: ci si </w:t>
      </w:r>
      <w:r w:rsidR="00016C8E">
        <w:rPr>
          <w:rFonts w:ascii="Times New Roman" w:hAnsi="Times New Roman" w:cs="Times New Roman"/>
          <w:sz w:val="24"/>
          <w:szCs w:val="24"/>
        </w:rPr>
        <w:t xml:space="preserve">potrà </w:t>
      </w:r>
      <w:r>
        <w:rPr>
          <w:rFonts w:ascii="Times New Roman" w:hAnsi="Times New Roman" w:cs="Times New Roman"/>
          <w:sz w:val="24"/>
          <w:szCs w:val="24"/>
        </w:rPr>
        <w:t xml:space="preserve">impegnare nella ricostruzione di un dato </w:t>
      </w:r>
      <w:r>
        <w:rPr>
          <w:rFonts w:ascii="Times New Roman" w:hAnsi="Times New Roman" w:cs="Times New Roman"/>
          <w:i/>
          <w:sz w:val="24"/>
          <w:szCs w:val="24"/>
        </w:rPr>
        <w:t>archetipo</w:t>
      </w:r>
      <w:r>
        <w:rPr>
          <w:rFonts w:ascii="Times New Roman" w:hAnsi="Times New Roman" w:cs="Times New Roman"/>
          <w:sz w:val="24"/>
          <w:szCs w:val="24"/>
        </w:rPr>
        <w:t xml:space="preserve">, </w:t>
      </w:r>
      <w:r w:rsidR="00016C8E">
        <w:rPr>
          <w:rFonts w:ascii="Times New Roman" w:hAnsi="Times New Roman" w:cs="Times New Roman"/>
          <w:sz w:val="24"/>
          <w:szCs w:val="24"/>
        </w:rPr>
        <w:t xml:space="preserve">sempre </w:t>
      </w:r>
      <w:r>
        <w:rPr>
          <w:rFonts w:ascii="Times New Roman" w:hAnsi="Times New Roman" w:cs="Times New Roman"/>
          <w:sz w:val="24"/>
          <w:szCs w:val="24"/>
        </w:rPr>
        <w:t xml:space="preserve">consci del fatto che l’opera letteraria è </w:t>
      </w:r>
      <w:r>
        <w:rPr>
          <w:rFonts w:ascii="Times New Roman" w:hAnsi="Times New Roman" w:cs="Times New Roman"/>
          <w:i/>
          <w:sz w:val="24"/>
          <w:szCs w:val="24"/>
        </w:rPr>
        <w:t>in fieri</w:t>
      </w:r>
      <w:r>
        <w:rPr>
          <w:rFonts w:ascii="Times New Roman" w:hAnsi="Times New Roman" w:cs="Times New Roman"/>
          <w:sz w:val="24"/>
          <w:szCs w:val="24"/>
        </w:rPr>
        <w:t xml:space="preserve">, che l’autore torna costantemente sul proprio lavoro, </w:t>
      </w:r>
      <w:r w:rsidR="00016C8E">
        <w:rPr>
          <w:rFonts w:ascii="Times New Roman" w:hAnsi="Times New Roman" w:cs="Times New Roman"/>
          <w:sz w:val="24"/>
          <w:szCs w:val="24"/>
        </w:rPr>
        <w:t xml:space="preserve">mutandolo, stravolgendolo, facendo di esso un’opera tutt’altro che </w:t>
      </w:r>
      <w:r w:rsidR="00016C8E">
        <w:rPr>
          <w:rFonts w:ascii="Times New Roman" w:hAnsi="Times New Roman" w:cs="Times New Roman"/>
          <w:i/>
          <w:sz w:val="24"/>
          <w:szCs w:val="24"/>
        </w:rPr>
        <w:t xml:space="preserve">finita. </w:t>
      </w:r>
      <w:r w:rsidR="00016C8E">
        <w:rPr>
          <w:rFonts w:ascii="Times New Roman" w:hAnsi="Times New Roman" w:cs="Times New Roman"/>
          <w:sz w:val="24"/>
          <w:szCs w:val="24"/>
        </w:rPr>
        <w:t>Affermare che “l’amore per il libro nasconde il timore di trovarsi dinanzi all’</w:t>
      </w:r>
      <w:r w:rsidR="00016C8E">
        <w:rPr>
          <w:rFonts w:ascii="Times New Roman" w:hAnsi="Times New Roman" w:cs="Times New Roman"/>
          <w:i/>
          <w:sz w:val="24"/>
          <w:szCs w:val="24"/>
        </w:rPr>
        <w:t>inconcluso</w:t>
      </w:r>
      <w:r w:rsidR="00016C8E">
        <w:rPr>
          <w:rFonts w:ascii="Times New Roman" w:hAnsi="Times New Roman" w:cs="Times New Roman"/>
          <w:sz w:val="24"/>
          <w:szCs w:val="24"/>
        </w:rPr>
        <w:t>”, che “il libro ripete, non narra” a me pare decisamente un azzardo. Il testo a stampa presenta, senz’altro, una determinata edizione scelta dall’editore (vuoi per ragioni filologiche, censorie, o d’altro tipo) ma nulla esclude che il lettore, stimolato dalla lettura della stessa, possa rivolgere l’attenzione altrove, possa fare di quel libro il punto d’inizio di un viaggio di ricerca negli abissi della letteratura.</w:t>
      </w:r>
    </w:p>
    <w:p w:rsidR="00C81202" w:rsidRDefault="00016C8E" w:rsidP="00991FD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Poniamo un caso: </w:t>
      </w:r>
      <w:r w:rsidR="002A54DB">
        <w:rPr>
          <w:rFonts w:ascii="Times New Roman" w:hAnsi="Times New Roman" w:cs="Times New Roman"/>
          <w:sz w:val="24"/>
          <w:szCs w:val="24"/>
        </w:rPr>
        <w:t xml:space="preserve">ho dinanzi a me la quarta edizione Mondadori delle Occasioni di Montale, edite nel 1960; mi trovo a leggere il mottetto </w:t>
      </w:r>
      <w:r w:rsidR="002A54DB">
        <w:rPr>
          <w:rFonts w:ascii="Times New Roman" w:hAnsi="Times New Roman" w:cs="Times New Roman"/>
          <w:i/>
          <w:sz w:val="24"/>
          <w:szCs w:val="24"/>
        </w:rPr>
        <w:t>La rana, prima a ritentar la corda</w:t>
      </w:r>
      <w:r w:rsidR="002A54DB">
        <w:rPr>
          <w:rFonts w:ascii="Times New Roman" w:hAnsi="Times New Roman" w:cs="Times New Roman"/>
          <w:sz w:val="24"/>
          <w:szCs w:val="24"/>
        </w:rPr>
        <w:t xml:space="preserve">, dai versi finali cripticamente allusivi: </w:t>
      </w:r>
      <w:r w:rsidR="002A54DB">
        <w:rPr>
          <w:rFonts w:ascii="Times New Roman" w:hAnsi="Times New Roman" w:cs="Times New Roman"/>
          <w:i/>
          <w:sz w:val="24"/>
          <w:szCs w:val="24"/>
        </w:rPr>
        <w:t>“un cielo di lavagna si prepara a un irrompere di scarni cavalli, alle scintille degli zoccoli”.</w:t>
      </w:r>
      <w:r w:rsidR="002A54DB">
        <w:rPr>
          <w:rFonts w:ascii="Times New Roman" w:hAnsi="Times New Roman" w:cs="Times New Roman"/>
          <w:sz w:val="24"/>
          <w:szCs w:val="24"/>
        </w:rPr>
        <w:t xml:space="preserve"> Comprendo un’allusione velata a qualcosa di </w:t>
      </w:r>
      <w:r w:rsidR="00F35FCF">
        <w:rPr>
          <w:rFonts w:ascii="Times New Roman" w:hAnsi="Times New Roman" w:cs="Times New Roman"/>
          <w:sz w:val="24"/>
          <w:szCs w:val="24"/>
        </w:rPr>
        <w:t>traumatico</w:t>
      </w:r>
      <w:r w:rsidR="002A54DB">
        <w:rPr>
          <w:rFonts w:ascii="Times New Roman" w:hAnsi="Times New Roman" w:cs="Times New Roman"/>
          <w:sz w:val="24"/>
          <w:szCs w:val="24"/>
        </w:rPr>
        <w:t xml:space="preserve">, ma potrei non cogliere il riferimento al contesto storico </w:t>
      </w:r>
      <w:r w:rsidR="00347E01">
        <w:rPr>
          <w:rFonts w:ascii="Times New Roman" w:hAnsi="Times New Roman" w:cs="Times New Roman"/>
          <w:sz w:val="24"/>
          <w:szCs w:val="24"/>
        </w:rPr>
        <w:t>in cui si colloca la stesura del testo</w:t>
      </w:r>
      <w:r w:rsidR="002A54DB">
        <w:rPr>
          <w:rFonts w:ascii="Times New Roman" w:hAnsi="Times New Roman" w:cs="Times New Roman"/>
          <w:sz w:val="24"/>
          <w:szCs w:val="24"/>
        </w:rPr>
        <w:t>. Allora guardo a</w:t>
      </w:r>
      <w:r w:rsidR="00347E01">
        <w:rPr>
          <w:rFonts w:ascii="Times New Roman" w:hAnsi="Times New Roman" w:cs="Times New Roman"/>
          <w:sz w:val="24"/>
          <w:szCs w:val="24"/>
        </w:rPr>
        <w:t>ltre edizioni del medesimo mottetto</w:t>
      </w:r>
      <w:r w:rsidR="002A54DB">
        <w:rPr>
          <w:rFonts w:ascii="Times New Roman" w:hAnsi="Times New Roman" w:cs="Times New Roman"/>
          <w:sz w:val="24"/>
          <w:szCs w:val="24"/>
        </w:rPr>
        <w:t xml:space="preserve">, ad esempio la prima einaudiana del 1939 o ancora quella mondadoriana del 1959, e vi trovo una variante, un riferimento esplicito </w:t>
      </w:r>
      <w:r w:rsidR="002A54DB">
        <w:rPr>
          <w:rFonts w:ascii="Times New Roman" w:hAnsi="Times New Roman" w:cs="Times New Roman"/>
          <w:i/>
          <w:sz w:val="24"/>
          <w:szCs w:val="24"/>
        </w:rPr>
        <w:t xml:space="preserve">all’irrompere di tre cavalieri. </w:t>
      </w:r>
      <w:r w:rsidR="002A54DB">
        <w:rPr>
          <w:rFonts w:ascii="Times New Roman" w:hAnsi="Times New Roman" w:cs="Times New Roman"/>
          <w:sz w:val="24"/>
          <w:szCs w:val="24"/>
        </w:rPr>
        <w:t>Il rimando ai tre cavalieri dell’Apocalisse è</w:t>
      </w:r>
      <w:r w:rsidR="00347E01">
        <w:rPr>
          <w:rFonts w:ascii="Times New Roman" w:hAnsi="Times New Roman" w:cs="Times New Roman"/>
          <w:sz w:val="24"/>
          <w:szCs w:val="24"/>
        </w:rPr>
        <w:t xml:space="preserve"> </w:t>
      </w:r>
      <w:r w:rsidR="00B344B9">
        <w:rPr>
          <w:rFonts w:ascii="Times New Roman" w:hAnsi="Times New Roman" w:cs="Times New Roman"/>
          <w:sz w:val="24"/>
          <w:szCs w:val="24"/>
        </w:rPr>
        <w:t>lampante</w:t>
      </w:r>
      <w:r w:rsidR="002A54DB">
        <w:rPr>
          <w:rFonts w:ascii="Times New Roman" w:hAnsi="Times New Roman" w:cs="Times New Roman"/>
          <w:sz w:val="24"/>
          <w:szCs w:val="24"/>
        </w:rPr>
        <w:t xml:space="preserve">, tengo a mente che siamo nel 1938, anno di promulgazione delle leggi razziali, del licenziamento di Montale dal Gabinetto </w:t>
      </w:r>
      <w:proofErr w:type="spellStart"/>
      <w:r w:rsidR="002A54DB">
        <w:rPr>
          <w:rFonts w:ascii="Times New Roman" w:hAnsi="Times New Roman" w:cs="Times New Roman"/>
          <w:sz w:val="24"/>
          <w:szCs w:val="24"/>
        </w:rPr>
        <w:t>Vieusseux</w:t>
      </w:r>
      <w:proofErr w:type="spellEnd"/>
      <w:r w:rsidR="002A54DB">
        <w:rPr>
          <w:rFonts w:ascii="Times New Roman" w:hAnsi="Times New Roman" w:cs="Times New Roman"/>
          <w:sz w:val="24"/>
          <w:szCs w:val="24"/>
        </w:rPr>
        <w:t xml:space="preserve"> e colgo l’intenso dramma celato nei versi.</w:t>
      </w:r>
      <w:r w:rsidR="00453ABB">
        <w:rPr>
          <w:rStyle w:val="Rimandonotaapidipagina"/>
          <w:rFonts w:ascii="Times New Roman" w:hAnsi="Times New Roman" w:cs="Times New Roman"/>
          <w:sz w:val="24"/>
          <w:szCs w:val="24"/>
        </w:rPr>
        <w:footnoteReference w:id="17"/>
      </w:r>
      <w:r w:rsidR="002A54DB">
        <w:rPr>
          <w:rFonts w:ascii="Times New Roman" w:hAnsi="Times New Roman" w:cs="Times New Roman"/>
          <w:sz w:val="24"/>
          <w:szCs w:val="24"/>
        </w:rPr>
        <w:t xml:space="preserve"> La mia ricerca ha avuto luogo in biblioteca, </w:t>
      </w:r>
      <w:r w:rsidR="00C81202">
        <w:rPr>
          <w:rFonts w:ascii="Times New Roman" w:hAnsi="Times New Roman" w:cs="Times New Roman"/>
          <w:sz w:val="24"/>
          <w:szCs w:val="24"/>
        </w:rPr>
        <w:t xml:space="preserve">mi ha dato modo di guardare al </w:t>
      </w:r>
      <w:r w:rsidR="00C81202">
        <w:rPr>
          <w:rFonts w:ascii="Times New Roman" w:hAnsi="Times New Roman" w:cs="Times New Roman"/>
          <w:i/>
          <w:sz w:val="24"/>
          <w:szCs w:val="24"/>
        </w:rPr>
        <w:t xml:space="preserve">divenire </w:t>
      </w:r>
      <w:r w:rsidR="00C81202">
        <w:rPr>
          <w:rFonts w:ascii="Times New Roman" w:hAnsi="Times New Roman" w:cs="Times New Roman"/>
          <w:sz w:val="24"/>
          <w:szCs w:val="24"/>
        </w:rPr>
        <w:t xml:space="preserve">dell’opera </w:t>
      </w:r>
      <w:proofErr w:type="spellStart"/>
      <w:r w:rsidR="00C81202">
        <w:rPr>
          <w:rFonts w:ascii="Times New Roman" w:hAnsi="Times New Roman" w:cs="Times New Roman"/>
          <w:sz w:val="24"/>
          <w:szCs w:val="24"/>
        </w:rPr>
        <w:t>montaliana</w:t>
      </w:r>
      <w:proofErr w:type="spellEnd"/>
      <w:r w:rsidR="00C81202">
        <w:rPr>
          <w:rFonts w:ascii="Times New Roman" w:hAnsi="Times New Roman" w:cs="Times New Roman"/>
          <w:sz w:val="24"/>
          <w:szCs w:val="24"/>
        </w:rPr>
        <w:t xml:space="preserve"> e ne ho colto il mutamento, il </w:t>
      </w:r>
      <w:r w:rsidR="00C81202">
        <w:rPr>
          <w:rFonts w:ascii="Times New Roman" w:hAnsi="Times New Roman" w:cs="Times New Roman"/>
          <w:i/>
          <w:sz w:val="24"/>
          <w:szCs w:val="24"/>
        </w:rPr>
        <w:t>non finito.</w:t>
      </w:r>
    </w:p>
    <w:p w:rsidR="00016C8E" w:rsidRDefault="00C81202"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ha avuto inizio da un libro, non mi avvalgo della ricerca sul Web, il libro si fa rete di ricerca, viaggio in un contesto magmatico qual è quello della letteratura.</w:t>
      </w:r>
    </w:p>
    <w:p w:rsidR="00C81202" w:rsidRDefault="00C81202"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Ciò non esclude che un </w:t>
      </w:r>
      <w:r>
        <w:rPr>
          <w:rFonts w:ascii="Times New Roman" w:hAnsi="Times New Roman" w:cs="Times New Roman"/>
          <w:i/>
          <w:sz w:val="24"/>
          <w:szCs w:val="24"/>
        </w:rPr>
        <w:t xml:space="preserve">opus </w:t>
      </w:r>
      <w:proofErr w:type="spellStart"/>
      <w:r>
        <w:rPr>
          <w:rFonts w:ascii="Times New Roman" w:hAnsi="Times New Roman" w:cs="Times New Roman"/>
          <w:i/>
          <w:sz w:val="24"/>
          <w:szCs w:val="24"/>
        </w:rPr>
        <w:t>maximum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sia ugualmente </w:t>
      </w:r>
      <w:r w:rsidR="00DA07DA">
        <w:rPr>
          <w:rFonts w:ascii="Times New Roman" w:hAnsi="Times New Roman" w:cs="Times New Roman"/>
          <w:sz w:val="24"/>
          <w:szCs w:val="24"/>
        </w:rPr>
        <w:t>reperibile</w:t>
      </w:r>
      <w:r>
        <w:rPr>
          <w:rFonts w:ascii="Times New Roman" w:hAnsi="Times New Roman" w:cs="Times New Roman"/>
          <w:sz w:val="24"/>
          <w:szCs w:val="24"/>
        </w:rPr>
        <w:t xml:space="preserve"> sul Web, né che la navigazione virtuale possa aiutare lo studioso durante la propria ricerca, ma </w:t>
      </w:r>
      <w:r w:rsidR="00453ABB">
        <w:rPr>
          <w:rFonts w:ascii="Times New Roman" w:hAnsi="Times New Roman" w:cs="Times New Roman"/>
          <w:sz w:val="24"/>
          <w:szCs w:val="24"/>
        </w:rPr>
        <w:t>il libro svolge ancora il proprio ruolo basilare, a mio avviso insostituibile.</w:t>
      </w:r>
    </w:p>
    <w:p w:rsidR="00F35FCF" w:rsidRDefault="00453ABB"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 soltanto, molte esperienze epifaniche legate alla lettura sono date dall’incontro con manoscritti rari, la cui digitalizzazione non è cosa frequente. Digitalizzare è si necessario (ancor più lo è democratizzare) al fine di poter disporre di ulteriori strumenti di ricerca, senza mai ridurre tuttavia quello che è il </w:t>
      </w:r>
      <w:r>
        <w:rPr>
          <w:rFonts w:ascii="Times New Roman" w:hAnsi="Times New Roman" w:cs="Times New Roman"/>
          <w:i/>
          <w:sz w:val="24"/>
          <w:szCs w:val="24"/>
        </w:rPr>
        <w:t xml:space="preserve">libro </w:t>
      </w:r>
      <w:r>
        <w:rPr>
          <w:rFonts w:ascii="Times New Roman" w:hAnsi="Times New Roman" w:cs="Times New Roman"/>
          <w:sz w:val="24"/>
          <w:szCs w:val="24"/>
        </w:rPr>
        <w:t>a mera stasi</w:t>
      </w:r>
      <w:r w:rsidR="00F35FCF">
        <w:rPr>
          <w:rFonts w:ascii="Times New Roman" w:hAnsi="Times New Roman" w:cs="Times New Roman"/>
          <w:sz w:val="24"/>
          <w:szCs w:val="24"/>
        </w:rPr>
        <w:t xml:space="preserve"> conoscitiva</w:t>
      </w:r>
      <w:r>
        <w:rPr>
          <w:rFonts w:ascii="Times New Roman" w:hAnsi="Times New Roman" w:cs="Times New Roman"/>
          <w:sz w:val="24"/>
          <w:szCs w:val="24"/>
        </w:rPr>
        <w:t>.</w:t>
      </w:r>
      <w:r w:rsidR="00F35FCF">
        <w:rPr>
          <w:rFonts w:ascii="Times New Roman" w:hAnsi="Times New Roman" w:cs="Times New Roman"/>
          <w:sz w:val="24"/>
          <w:szCs w:val="24"/>
        </w:rPr>
        <w:t xml:space="preserve"> </w:t>
      </w:r>
    </w:p>
    <w:p w:rsidR="00695B73" w:rsidRDefault="00F35FCF"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libro non intorpidisce la mente del lettore, al contrario ne stimola il pensiero; è vero che il testo digitale consente operazioni più “drastiche”, come tagliare, copiare, interpolare il corpus testuale a proprio piacimento, ma allo stesso modo gli spazi vergini della carta consentono al lettore di dialogare con esso. Per citare nuovamente </w:t>
      </w:r>
      <w:proofErr w:type="spellStart"/>
      <w:r>
        <w:rPr>
          <w:rFonts w:ascii="Times New Roman" w:hAnsi="Times New Roman" w:cs="Times New Roman"/>
          <w:sz w:val="24"/>
          <w:szCs w:val="24"/>
        </w:rPr>
        <w:t>Darnton</w:t>
      </w:r>
      <w:proofErr w:type="spellEnd"/>
      <w:r>
        <w:rPr>
          <w:rFonts w:ascii="Times New Roman" w:hAnsi="Times New Roman" w:cs="Times New Roman"/>
          <w:sz w:val="24"/>
          <w:szCs w:val="24"/>
        </w:rPr>
        <w:t>, il libro “lo puoi sfogliare, scriverci le tue annotazioni, portarlo a letto, sistemarlo come meglio ti conviene su uno scaffale”.</w:t>
      </w:r>
      <w:r>
        <w:rPr>
          <w:rStyle w:val="Rimandonotaapidipagina"/>
          <w:rFonts w:ascii="Times New Roman" w:hAnsi="Times New Roman" w:cs="Times New Roman"/>
          <w:sz w:val="24"/>
          <w:szCs w:val="24"/>
        </w:rPr>
        <w:footnoteReference w:id="18"/>
      </w:r>
    </w:p>
    <w:p w:rsidR="00223666" w:rsidRDefault="00223666"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Naturalmente anche il libro presenta i propri limiti, dati dall’usura nel corso del tempo, dalle difficoltà a cui si va incontro prima che l’opera possa essere pubblicata. Non solo, si ha quasi l’impressione che i manoscritti tendano all’infinito, che spesso la mole del materiale sia troppa per potere essere contenuta in un singolo testo, che uno studio oculato su un saggio (poniamo caso) richieda un supporto diverso, capace di contenere più materiale e di agevolare lo studioso durante il proprio studio, consentendogli possibilità mai avute prima. </w:t>
      </w:r>
    </w:p>
    <w:p w:rsidR="00F35FCF" w:rsidRDefault="00303095"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Ancora una volta le moderne tecnologie hanno ovviato al problema: d</w:t>
      </w:r>
      <w:r w:rsidR="00A7697B">
        <w:rPr>
          <w:rFonts w:ascii="Times New Roman" w:hAnsi="Times New Roman" w:cs="Times New Roman"/>
          <w:sz w:val="24"/>
          <w:szCs w:val="24"/>
        </w:rPr>
        <w:t>a queste</w:t>
      </w:r>
      <w:r w:rsidR="00223666">
        <w:rPr>
          <w:rFonts w:ascii="Times New Roman" w:hAnsi="Times New Roman" w:cs="Times New Roman"/>
          <w:sz w:val="24"/>
          <w:szCs w:val="24"/>
        </w:rPr>
        <w:t xml:space="preserve"> necessità all’e-book il salto è stato immediato. </w:t>
      </w:r>
    </w:p>
    <w:p w:rsidR="00223666" w:rsidRDefault="00223666" w:rsidP="00991FD0">
      <w:pPr>
        <w:spacing w:after="0" w:line="360" w:lineRule="auto"/>
        <w:jc w:val="both"/>
        <w:rPr>
          <w:rFonts w:ascii="Times New Roman" w:hAnsi="Times New Roman" w:cs="Times New Roman"/>
          <w:sz w:val="24"/>
          <w:szCs w:val="24"/>
        </w:rPr>
      </w:pPr>
    </w:p>
    <w:p w:rsidR="00223666" w:rsidRDefault="00897056" w:rsidP="00991FD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4. La rivoluzione </w:t>
      </w:r>
      <w:proofErr w:type="spellStart"/>
      <w:r>
        <w:rPr>
          <w:rFonts w:ascii="Times New Roman" w:hAnsi="Times New Roman" w:cs="Times New Roman"/>
          <w:b/>
          <w:sz w:val="26"/>
          <w:szCs w:val="26"/>
        </w:rPr>
        <w:t>post-Gutenberg</w:t>
      </w:r>
      <w:proofErr w:type="spellEnd"/>
      <w:r>
        <w:rPr>
          <w:rFonts w:ascii="Times New Roman" w:hAnsi="Times New Roman" w:cs="Times New Roman"/>
          <w:b/>
          <w:sz w:val="26"/>
          <w:szCs w:val="26"/>
        </w:rPr>
        <w:t>: il libro elettronico</w:t>
      </w:r>
    </w:p>
    <w:p w:rsidR="00897056" w:rsidRDefault="00897056"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Siamo soliti parlare di </w:t>
      </w:r>
      <w:r>
        <w:rPr>
          <w:rFonts w:ascii="Times New Roman" w:hAnsi="Times New Roman" w:cs="Times New Roman"/>
          <w:i/>
          <w:sz w:val="24"/>
          <w:szCs w:val="24"/>
        </w:rPr>
        <w:t>libro elettronico</w:t>
      </w:r>
      <w:r>
        <w:rPr>
          <w:rFonts w:ascii="Times New Roman" w:hAnsi="Times New Roman" w:cs="Times New Roman"/>
          <w:sz w:val="24"/>
          <w:szCs w:val="24"/>
        </w:rPr>
        <w:t xml:space="preserve"> in presenza di un testo elettronico ragionevolmente esteso, compiuto e unitario, opportunamente codificato ed eventualmente accompagnato da meta informazioni descrittive (metadati) accessibili tramite un dispositivo hardware e un’interfaccia software che consentano una lettura comoda agevole e l’uso di strumenti ipertestuali e multimediali.</w:t>
      </w:r>
      <w:r>
        <w:rPr>
          <w:rStyle w:val="Rimandonotaapidipagina"/>
          <w:rFonts w:ascii="Times New Roman" w:hAnsi="Times New Roman" w:cs="Times New Roman"/>
          <w:sz w:val="24"/>
          <w:szCs w:val="24"/>
        </w:rPr>
        <w:footnoteReference w:id="19"/>
      </w:r>
    </w:p>
    <w:p w:rsidR="004D07CD" w:rsidRPr="0018400C" w:rsidRDefault="004D07CD" w:rsidP="004D07CD">
      <w:pPr>
        <w:spacing w:after="0" w:line="360" w:lineRule="auto"/>
        <w:jc w:val="both"/>
      </w:pPr>
      <w:r>
        <w:rPr>
          <w:rFonts w:ascii="Times New Roman" w:hAnsi="Times New Roman" w:cs="Times New Roman"/>
          <w:sz w:val="24"/>
          <w:szCs w:val="24"/>
        </w:rPr>
        <w:t>Larga parte d</w:t>
      </w:r>
      <w:r w:rsidR="0018400C">
        <w:rPr>
          <w:rFonts w:ascii="Times New Roman" w:hAnsi="Times New Roman" w:cs="Times New Roman"/>
          <w:sz w:val="24"/>
          <w:szCs w:val="24"/>
        </w:rPr>
        <w:t>egli</w:t>
      </w:r>
      <w:r w:rsidR="00A60EF3" w:rsidRPr="00CB7479">
        <w:rPr>
          <w:rFonts w:ascii="Times New Roman" w:hAnsi="Times New Roman" w:cs="Times New Roman"/>
          <w:sz w:val="24"/>
          <w:szCs w:val="24"/>
        </w:rPr>
        <w:t xml:space="preserve"> e</w:t>
      </w:r>
      <w:r w:rsidR="00A60EF3">
        <w:rPr>
          <w:rFonts w:ascii="Times New Roman" w:hAnsi="Times New Roman" w:cs="Times New Roman"/>
          <w:sz w:val="24"/>
          <w:szCs w:val="24"/>
        </w:rPr>
        <w:t>-</w:t>
      </w:r>
      <w:r w:rsidR="00A60EF3" w:rsidRPr="00CB7479">
        <w:rPr>
          <w:rFonts w:ascii="Times New Roman" w:hAnsi="Times New Roman" w:cs="Times New Roman"/>
          <w:sz w:val="24"/>
          <w:szCs w:val="24"/>
        </w:rPr>
        <w:t xml:space="preserve">Book </w:t>
      </w:r>
      <w:r>
        <w:rPr>
          <w:rFonts w:ascii="Times New Roman" w:hAnsi="Times New Roman" w:cs="Times New Roman"/>
          <w:sz w:val="24"/>
          <w:szCs w:val="24"/>
        </w:rPr>
        <w:t xml:space="preserve">sono diffusi in formato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ePub</w:t>
      </w:r>
      <w:proofErr w:type="spellEnd"/>
      <w:r>
        <w:rPr>
          <w:rFonts w:ascii="Times New Roman" w:hAnsi="Times New Roman" w:cs="Times New Roman"/>
          <w:sz w:val="24"/>
          <w:szCs w:val="24"/>
        </w:rPr>
        <w:t xml:space="preserve">, genericamente definiti </w:t>
      </w:r>
      <w:r w:rsidR="00A60EF3" w:rsidRPr="00107B32">
        <w:rPr>
          <w:rFonts w:ascii="Times New Roman" w:hAnsi="Times New Roman" w:cs="Times New Roman"/>
          <w:sz w:val="24"/>
          <w:szCs w:val="24"/>
        </w:rPr>
        <w:t>"formati di testo</w:t>
      </w:r>
      <w:r w:rsidR="00A60EF3">
        <w:rPr>
          <w:rFonts w:ascii="Times New Roman" w:hAnsi="Times New Roman" w:cs="Times New Roman"/>
          <w:sz w:val="24"/>
          <w:szCs w:val="24"/>
        </w:rPr>
        <w:t>”, sebbene alcuni consentano</w:t>
      </w:r>
      <w:r w:rsidR="00A60EF3" w:rsidRPr="00107B32">
        <w:rPr>
          <w:rFonts w:ascii="Times New Roman" w:hAnsi="Times New Roman" w:cs="Times New Roman"/>
          <w:sz w:val="24"/>
          <w:szCs w:val="24"/>
        </w:rPr>
        <w:t xml:space="preserve"> la creazione di ipertesti</w:t>
      </w:r>
      <w:r w:rsidR="00A60EF3" w:rsidRPr="00CB7479">
        <w:rPr>
          <w:rFonts w:ascii="Times New Roman" w:hAnsi="Times New Roman" w:cs="Times New Roman"/>
          <w:sz w:val="24"/>
          <w:szCs w:val="24"/>
        </w:rPr>
        <w:t xml:space="preserve"> e l'inserimento di oggetti multimediali come i</w:t>
      </w:r>
      <w:r w:rsidR="00A60EF3">
        <w:rPr>
          <w:rFonts w:ascii="Times New Roman" w:hAnsi="Times New Roman" w:cs="Times New Roman"/>
          <w:sz w:val="24"/>
          <w:szCs w:val="24"/>
        </w:rPr>
        <w:t xml:space="preserve">mmagini, audio o video. </w:t>
      </w:r>
      <w:r>
        <w:rPr>
          <w:rFonts w:ascii="Times New Roman" w:hAnsi="Times New Roman" w:cs="Times New Roman"/>
          <w:sz w:val="24"/>
          <w:szCs w:val="24"/>
        </w:rPr>
        <w:t>(</w:t>
      </w:r>
      <w:r w:rsidR="00A60EF3">
        <w:rPr>
          <w:rFonts w:ascii="Times New Roman" w:hAnsi="Times New Roman" w:cs="Times New Roman"/>
          <w:sz w:val="24"/>
          <w:szCs w:val="24"/>
        </w:rPr>
        <w:t>Vi sono</w:t>
      </w:r>
      <w:r>
        <w:rPr>
          <w:rFonts w:ascii="Times New Roman" w:hAnsi="Times New Roman" w:cs="Times New Roman"/>
          <w:sz w:val="24"/>
          <w:szCs w:val="24"/>
        </w:rPr>
        <w:t xml:space="preserve"> </w:t>
      </w:r>
      <w:r w:rsidR="0018400C">
        <w:rPr>
          <w:rFonts w:ascii="Times New Roman" w:hAnsi="Times New Roman" w:cs="Times New Roman"/>
          <w:sz w:val="24"/>
          <w:szCs w:val="24"/>
        </w:rPr>
        <w:t>numerosi</w:t>
      </w:r>
      <w:r w:rsidR="00A60EF3">
        <w:rPr>
          <w:rFonts w:ascii="Times New Roman" w:hAnsi="Times New Roman" w:cs="Times New Roman"/>
          <w:sz w:val="24"/>
          <w:szCs w:val="24"/>
        </w:rPr>
        <w:t xml:space="preserve"> formati testuali non ideati appositamente per il dispositivo, ragion per cui essi sono compatibili con molte piattaforme divers</w:t>
      </w:r>
      <w:r>
        <w:rPr>
          <w:rFonts w:ascii="Times New Roman" w:hAnsi="Times New Roman" w:cs="Times New Roman"/>
          <w:sz w:val="24"/>
          <w:szCs w:val="24"/>
        </w:rPr>
        <w:t>e, tra cui</w:t>
      </w:r>
      <w:r w:rsidR="00A60EF3">
        <w:rPr>
          <w:rFonts w:ascii="Times New Roman" w:hAnsi="Times New Roman" w:cs="Times New Roman"/>
          <w:sz w:val="24"/>
          <w:szCs w:val="24"/>
        </w:rPr>
        <w:t xml:space="preserve"> annoveriamo</w:t>
      </w:r>
      <w:r w:rsidR="00A60EF3" w:rsidRPr="00107B32">
        <w:rPr>
          <w:rFonts w:ascii="Times New Roman" w:hAnsi="Times New Roman" w:cs="Times New Roman"/>
          <w:sz w:val="24"/>
          <w:szCs w:val="24"/>
        </w:rPr>
        <w:t xml:space="preserve">: ASCII, Microsoft </w:t>
      </w:r>
      <w:proofErr w:type="spellStart"/>
      <w:r w:rsidR="00A60EF3" w:rsidRPr="00107B32">
        <w:rPr>
          <w:rFonts w:ascii="Times New Roman" w:hAnsi="Times New Roman" w:cs="Times New Roman"/>
          <w:sz w:val="24"/>
          <w:szCs w:val="24"/>
        </w:rPr>
        <w:t>Compressed</w:t>
      </w:r>
      <w:proofErr w:type="spellEnd"/>
      <w:r w:rsidR="00A60EF3" w:rsidRPr="00107B32">
        <w:rPr>
          <w:rFonts w:ascii="Times New Roman" w:hAnsi="Times New Roman" w:cs="Times New Roman"/>
          <w:sz w:val="24"/>
          <w:szCs w:val="24"/>
        </w:rPr>
        <w:t xml:space="preserve"> HTML Help (CHM), HTML,</w:t>
      </w:r>
      <w:proofErr w:type="spellStart"/>
      <w:r w:rsidR="00A60EF3" w:rsidRPr="00107B32">
        <w:rPr>
          <w:rFonts w:ascii="Times New Roman" w:hAnsi="Times New Roman" w:cs="Times New Roman"/>
          <w:sz w:val="24"/>
          <w:szCs w:val="24"/>
        </w:rPr>
        <w:t>Ms</w:t>
      </w:r>
      <w:proofErr w:type="spellEnd"/>
      <w:r w:rsidR="00A60EF3" w:rsidRPr="00107B32">
        <w:rPr>
          <w:rFonts w:ascii="Times New Roman" w:hAnsi="Times New Roman" w:cs="Times New Roman"/>
          <w:sz w:val="24"/>
          <w:szCs w:val="24"/>
        </w:rPr>
        <w:t xml:space="preserve"> Word (.doc), </w:t>
      </w:r>
      <w:proofErr w:type="spellStart"/>
      <w:r w:rsidR="00A60EF3" w:rsidRPr="00107B32">
        <w:rPr>
          <w:rFonts w:ascii="Times New Roman" w:hAnsi="Times New Roman" w:cs="Times New Roman"/>
          <w:sz w:val="24"/>
          <w:szCs w:val="24"/>
        </w:rPr>
        <w:t>PostScript</w:t>
      </w:r>
      <w:proofErr w:type="spellEnd"/>
      <w:r w:rsidR="00A60EF3" w:rsidRPr="00107B32">
        <w:rPr>
          <w:rFonts w:ascii="Times New Roman" w:hAnsi="Times New Roman" w:cs="Times New Roman"/>
          <w:sz w:val="24"/>
          <w:szCs w:val="24"/>
        </w:rPr>
        <w:t xml:space="preserve">, RTF, </w:t>
      </w:r>
      <w:proofErr w:type="spellStart"/>
      <w:r w:rsidR="00A60EF3" w:rsidRPr="00107B32">
        <w:rPr>
          <w:rFonts w:ascii="Times New Roman" w:hAnsi="Times New Roman" w:cs="Times New Roman"/>
          <w:sz w:val="24"/>
          <w:szCs w:val="24"/>
        </w:rPr>
        <w:lastRenderedPageBreak/>
        <w:t>TeX</w:t>
      </w:r>
      <w:proofErr w:type="spellEnd"/>
      <w:r w:rsidR="00A60EF3" w:rsidRPr="00107B32">
        <w:rPr>
          <w:rFonts w:ascii="Times New Roman" w:hAnsi="Times New Roman" w:cs="Times New Roman"/>
          <w:sz w:val="24"/>
          <w:szCs w:val="24"/>
        </w:rPr>
        <w:t>, PDF</w:t>
      </w:r>
      <w:r w:rsidR="0018400C">
        <w:rPr>
          <w:rFonts w:ascii="Times New Roman" w:hAnsi="Times New Roman" w:cs="Times New Roman"/>
          <w:sz w:val="24"/>
          <w:szCs w:val="24"/>
        </w:rPr>
        <w:t>)</w:t>
      </w:r>
      <w:r w:rsidR="00A60EF3" w:rsidRPr="00107B32">
        <w:rPr>
          <w:rFonts w:ascii="Times New Roman" w:hAnsi="Times New Roman" w:cs="Times New Roman"/>
          <w:sz w:val="24"/>
          <w:szCs w:val="24"/>
        </w:rPr>
        <w:t xml:space="preserve">. </w:t>
      </w:r>
      <w:r w:rsidRPr="0018400C">
        <w:rPr>
          <w:rFonts w:ascii="Times New Roman" w:hAnsi="Times New Roman" w:cs="Times New Roman"/>
          <w:sz w:val="24"/>
          <w:szCs w:val="24"/>
        </w:rPr>
        <w:t xml:space="preserve">Il </w:t>
      </w:r>
      <w:proofErr w:type="spellStart"/>
      <w:r w:rsidRPr="0018400C">
        <w:rPr>
          <w:rFonts w:ascii="Times New Roman" w:hAnsi="Times New Roman" w:cs="Times New Roman"/>
          <w:sz w:val="24"/>
          <w:szCs w:val="24"/>
        </w:rPr>
        <w:t>Pdf</w:t>
      </w:r>
      <w:proofErr w:type="spellEnd"/>
      <w:r w:rsidRPr="0018400C">
        <w:rPr>
          <w:rFonts w:ascii="Times New Roman" w:hAnsi="Times New Roman" w:cs="Times New Roman"/>
          <w:sz w:val="24"/>
          <w:szCs w:val="24"/>
        </w:rPr>
        <w:t xml:space="preserve"> ha la caratteristica di conservare l’esatta impaginazione data originariamente al testo, ma proprio per questo è meno flessibile. Per esempio, se il testo originario era pensato per un foglio in formato A4 e il file</w:t>
      </w:r>
      <w:r w:rsidRPr="004D07CD">
        <w:rPr>
          <w:rFonts w:ascii="Times New Roman" w:hAnsi="Times New Roman" w:cs="Times New Roman"/>
          <w:sz w:val="24"/>
          <w:szCs w:val="24"/>
        </w:rPr>
        <w:t xml:space="preserve"> viene letto su un lettore con uno schermo piccolo, la lettura sarà disagevole. L’</w:t>
      </w:r>
      <w:proofErr w:type="spellStart"/>
      <w:r w:rsidRPr="004D07CD">
        <w:rPr>
          <w:rFonts w:ascii="Times New Roman" w:hAnsi="Times New Roman" w:cs="Times New Roman"/>
          <w:sz w:val="24"/>
          <w:szCs w:val="24"/>
        </w:rPr>
        <w:t>ePub</w:t>
      </w:r>
      <w:proofErr w:type="spellEnd"/>
      <w:r w:rsidRPr="004D07CD">
        <w:rPr>
          <w:rFonts w:ascii="Times New Roman" w:hAnsi="Times New Roman" w:cs="Times New Roman"/>
          <w:sz w:val="24"/>
          <w:szCs w:val="24"/>
        </w:rPr>
        <w:t xml:space="preserve"> e gli altri formati specifici per l’e-book permettono invece il </w:t>
      </w:r>
      <w:proofErr w:type="spellStart"/>
      <w:r w:rsidRPr="00C73241">
        <w:rPr>
          <w:rFonts w:ascii="Times New Roman" w:hAnsi="Times New Roman" w:cs="Times New Roman"/>
          <w:i/>
          <w:sz w:val="24"/>
          <w:szCs w:val="24"/>
        </w:rPr>
        <w:t>reflowing</w:t>
      </w:r>
      <w:proofErr w:type="spellEnd"/>
      <w:r w:rsidRPr="004D07CD">
        <w:rPr>
          <w:rFonts w:ascii="Times New Roman" w:hAnsi="Times New Roman" w:cs="Times New Roman"/>
          <w:sz w:val="24"/>
          <w:szCs w:val="24"/>
        </w:rPr>
        <w:t>, cioè la reimpaginazione automatica in base alle dimensioni dello schermo a disposizione</w:t>
      </w:r>
      <w:r w:rsidR="00C73241">
        <w:rPr>
          <w:rFonts w:ascii="Times New Roman" w:hAnsi="Times New Roman" w:cs="Times New Roman"/>
          <w:sz w:val="24"/>
          <w:szCs w:val="24"/>
        </w:rPr>
        <w:t>, ai caratteri</w:t>
      </w:r>
      <w:r w:rsidRPr="004D07CD">
        <w:rPr>
          <w:rFonts w:ascii="Times New Roman" w:hAnsi="Times New Roman" w:cs="Times New Roman"/>
          <w:sz w:val="24"/>
          <w:szCs w:val="24"/>
        </w:rPr>
        <w:t xml:space="preserve"> e ad altre opzioni scelte dal lettore. Oltre ai due formati citati, ne esistono altri meno diffusi, come </w:t>
      </w:r>
      <w:proofErr w:type="spellStart"/>
      <w:r w:rsidRPr="004D07CD">
        <w:rPr>
          <w:rFonts w:ascii="Times New Roman" w:hAnsi="Times New Roman" w:cs="Times New Roman"/>
          <w:sz w:val="24"/>
          <w:szCs w:val="24"/>
        </w:rPr>
        <w:t>Lit</w:t>
      </w:r>
      <w:proofErr w:type="spellEnd"/>
      <w:r w:rsidRPr="004D07CD">
        <w:rPr>
          <w:rFonts w:ascii="Times New Roman" w:hAnsi="Times New Roman" w:cs="Times New Roman"/>
          <w:sz w:val="24"/>
          <w:szCs w:val="24"/>
        </w:rPr>
        <w:t xml:space="preserve"> e </w:t>
      </w:r>
      <w:proofErr w:type="spellStart"/>
      <w:r w:rsidRPr="004D07CD">
        <w:rPr>
          <w:rFonts w:ascii="Times New Roman" w:hAnsi="Times New Roman" w:cs="Times New Roman"/>
          <w:sz w:val="24"/>
          <w:szCs w:val="24"/>
        </w:rPr>
        <w:t>Pdb</w:t>
      </w:r>
      <w:proofErr w:type="spellEnd"/>
      <w:r w:rsidRPr="004D07CD">
        <w:rPr>
          <w:rFonts w:ascii="Times New Roman" w:hAnsi="Times New Roman" w:cs="Times New Roman"/>
          <w:sz w:val="24"/>
          <w:szCs w:val="24"/>
        </w:rPr>
        <w:t>, e l’</w:t>
      </w:r>
      <w:proofErr w:type="spellStart"/>
      <w:r w:rsidRPr="004D07CD">
        <w:rPr>
          <w:rFonts w:ascii="Times New Roman" w:hAnsi="Times New Roman" w:cs="Times New Roman"/>
          <w:sz w:val="24"/>
          <w:szCs w:val="24"/>
        </w:rPr>
        <w:t>Azw</w:t>
      </w:r>
      <w:proofErr w:type="spellEnd"/>
      <w:r w:rsidRPr="004D07CD">
        <w:rPr>
          <w:rFonts w:ascii="Times New Roman" w:hAnsi="Times New Roman" w:cs="Times New Roman"/>
          <w:sz w:val="24"/>
          <w:szCs w:val="24"/>
        </w:rPr>
        <w:t xml:space="preserve"> utilizzato da Amazon. </w:t>
      </w:r>
    </w:p>
    <w:p w:rsidR="00A7697B" w:rsidRDefault="0018400C"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w:t>
      </w:r>
      <w:r w:rsidRPr="0018400C">
        <w:rPr>
          <w:rFonts w:ascii="Times New Roman" w:hAnsi="Times New Roman" w:cs="Times New Roman"/>
          <w:sz w:val="24"/>
          <w:szCs w:val="24"/>
        </w:rPr>
        <w:t xml:space="preserve"> alcuni casi l’ed</w:t>
      </w:r>
      <w:r>
        <w:rPr>
          <w:rFonts w:ascii="Times New Roman" w:hAnsi="Times New Roman" w:cs="Times New Roman"/>
          <w:sz w:val="24"/>
          <w:szCs w:val="24"/>
        </w:rPr>
        <w:t xml:space="preserve">itore può decidere di criptare </w:t>
      </w:r>
      <w:r w:rsidRPr="0018400C">
        <w:rPr>
          <w:rFonts w:ascii="Times New Roman" w:hAnsi="Times New Roman" w:cs="Times New Roman"/>
          <w:sz w:val="24"/>
          <w:szCs w:val="24"/>
        </w:rPr>
        <w:t>l’e-book per proteggerlo dalla pirateria, uti</w:t>
      </w:r>
      <w:r>
        <w:rPr>
          <w:rFonts w:ascii="Times New Roman" w:hAnsi="Times New Roman" w:cs="Times New Roman"/>
          <w:sz w:val="24"/>
          <w:szCs w:val="24"/>
        </w:rPr>
        <w:t>lizzando il DRM Adobe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w:t>
      </w:r>
      <w:proofErr w:type="spellStart"/>
      <w:r w:rsidRPr="0018400C">
        <w:rPr>
          <w:rFonts w:ascii="Times New Roman" w:hAnsi="Times New Roman" w:cs="Times New Roman"/>
          <w:sz w:val="24"/>
          <w:szCs w:val="24"/>
        </w:rPr>
        <w:t>Rights</w:t>
      </w:r>
      <w:proofErr w:type="spellEnd"/>
      <w:r w:rsidRPr="0018400C">
        <w:rPr>
          <w:rFonts w:ascii="Times New Roman" w:hAnsi="Times New Roman" w:cs="Times New Roman"/>
          <w:sz w:val="24"/>
          <w:szCs w:val="24"/>
        </w:rPr>
        <w:t xml:space="preserve"> Management), ma si tratta di un proce</w:t>
      </w:r>
      <w:r>
        <w:rPr>
          <w:rFonts w:ascii="Times New Roman" w:hAnsi="Times New Roman" w:cs="Times New Roman"/>
          <w:sz w:val="24"/>
          <w:szCs w:val="24"/>
        </w:rPr>
        <w:t xml:space="preserve">dimento alquanto complesso che </w:t>
      </w:r>
      <w:r w:rsidRPr="0018400C">
        <w:rPr>
          <w:rFonts w:ascii="Times New Roman" w:hAnsi="Times New Roman" w:cs="Times New Roman"/>
          <w:sz w:val="24"/>
          <w:szCs w:val="24"/>
        </w:rPr>
        <w:t>può oltretutto risultare problematico per l’acquir</w:t>
      </w:r>
      <w:r>
        <w:rPr>
          <w:rFonts w:ascii="Times New Roman" w:hAnsi="Times New Roman" w:cs="Times New Roman"/>
          <w:sz w:val="24"/>
          <w:szCs w:val="24"/>
        </w:rPr>
        <w:t xml:space="preserve">ente. In particolare, l’utente </w:t>
      </w:r>
      <w:r w:rsidRPr="0018400C">
        <w:rPr>
          <w:rFonts w:ascii="Times New Roman" w:hAnsi="Times New Roman" w:cs="Times New Roman"/>
          <w:sz w:val="24"/>
          <w:szCs w:val="24"/>
        </w:rPr>
        <w:t xml:space="preserve">può incontrare difficoltà nel trasferire su un altro </w:t>
      </w:r>
      <w:r>
        <w:rPr>
          <w:rFonts w:ascii="Times New Roman" w:hAnsi="Times New Roman" w:cs="Times New Roman"/>
          <w:sz w:val="24"/>
          <w:szCs w:val="24"/>
        </w:rPr>
        <w:t xml:space="preserve">apparecchio (di sua proprietà) </w:t>
      </w:r>
      <w:r w:rsidRPr="0018400C">
        <w:rPr>
          <w:rFonts w:ascii="Times New Roman" w:hAnsi="Times New Roman" w:cs="Times New Roman"/>
          <w:sz w:val="24"/>
          <w:szCs w:val="24"/>
        </w:rPr>
        <w:t>il file acquistato o nel convertirlo in un altro forma</w:t>
      </w:r>
      <w:r>
        <w:rPr>
          <w:rFonts w:ascii="Times New Roman" w:hAnsi="Times New Roman" w:cs="Times New Roman"/>
          <w:sz w:val="24"/>
          <w:szCs w:val="24"/>
        </w:rPr>
        <w:t xml:space="preserve">to. Per questa ragione, molti </w:t>
      </w:r>
      <w:r w:rsidRPr="0018400C">
        <w:rPr>
          <w:rFonts w:ascii="Times New Roman" w:hAnsi="Times New Roman" w:cs="Times New Roman"/>
          <w:sz w:val="24"/>
          <w:szCs w:val="24"/>
        </w:rPr>
        <w:t>editori e distributori preferiscono evitare l’</w:t>
      </w:r>
      <w:r>
        <w:rPr>
          <w:rFonts w:ascii="Times New Roman" w:hAnsi="Times New Roman" w:cs="Times New Roman"/>
          <w:sz w:val="24"/>
          <w:szCs w:val="24"/>
        </w:rPr>
        <w:t xml:space="preserve">adozione del DRM, partendo dal </w:t>
      </w:r>
      <w:r w:rsidRPr="0018400C">
        <w:rPr>
          <w:rFonts w:ascii="Times New Roman" w:hAnsi="Times New Roman" w:cs="Times New Roman"/>
          <w:sz w:val="24"/>
          <w:szCs w:val="24"/>
        </w:rPr>
        <w:t>presupposto che i pirati informatici siano comun</w:t>
      </w:r>
      <w:r>
        <w:rPr>
          <w:rFonts w:ascii="Times New Roman" w:hAnsi="Times New Roman" w:cs="Times New Roman"/>
          <w:sz w:val="24"/>
          <w:szCs w:val="24"/>
        </w:rPr>
        <w:t xml:space="preserve">que in grado di violarli e che </w:t>
      </w:r>
      <w:r w:rsidRPr="0018400C">
        <w:rPr>
          <w:rFonts w:ascii="Times New Roman" w:hAnsi="Times New Roman" w:cs="Times New Roman"/>
          <w:sz w:val="24"/>
          <w:szCs w:val="24"/>
        </w:rPr>
        <w:t>sia preferibile evitare qualunque problema agli acquirenti. In ques</w:t>
      </w:r>
      <w:r>
        <w:rPr>
          <w:rFonts w:ascii="Times New Roman" w:hAnsi="Times New Roman" w:cs="Times New Roman"/>
          <w:sz w:val="24"/>
          <w:szCs w:val="24"/>
        </w:rPr>
        <w:t xml:space="preserve">to caso </w:t>
      </w:r>
      <w:r w:rsidRPr="0018400C">
        <w:rPr>
          <w:rFonts w:ascii="Times New Roman" w:hAnsi="Times New Roman" w:cs="Times New Roman"/>
          <w:sz w:val="24"/>
          <w:szCs w:val="24"/>
        </w:rPr>
        <w:t xml:space="preserve">possono utilizzare un </w:t>
      </w:r>
      <w:proofErr w:type="spellStart"/>
      <w:r w:rsidRPr="0018400C">
        <w:rPr>
          <w:rFonts w:ascii="Times New Roman" w:hAnsi="Times New Roman" w:cs="Times New Roman"/>
          <w:sz w:val="24"/>
          <w:szCs w:val="24"/>
        </w:rPr>
        <w:t>watermark</w:t>
      </w:r>
      <w:proofErr w:type="spellEnd"/>
      <w:r w:rsidRPr="0018400C">
        <w:rPr>
          <w:rFonts w:ascii="Times New Roman" w:hAnsi="Times New Roman" w:cs="Times New Roman"/>
          <w:sz w:val="24"/>
          <w:szCs w:val="24"/>
        </w:rPr>
        <w:t>, ossia un codice</w:t>
      </w:r>
      <w:r>
        <w:rPr>
          <w:rFonts w:ascii="Times New Roman" w:hAnsi="Times New Roman" w:cs="Times New Roman"/>
          <w:sz w:val="24"/>
          <w:szCs w:val="24"/>
        </w:rPr>
        <w:t xml:space="preserve"> che non limita l’utilizzo del </w:t>
      </w:r>
      <w:r w:rsidRPr="0018400C">
        <w:rPr>
          <w:rFonts w:ascii="Times New Roman" w:hAnsi="Times New Roman" w:cs="Times New Roman"/>
          <w:sz w:val="24"/>
          <w:szCs w:val="24"/>
        </w:rPr>
        <w:t>file, ma riporta al suo interno alcuni dati identi</w:t>
      </w:r>
      <w:r>
        <w:rPr>
          <w:rFonts w:ascii="Times New Roman" w:hAnsi="Times New Roman" w:cs="Times New Roman"/>
          <w:sz w:val="24"/>
          <w:szCs w:val="24"/>
        </w:rPr>
        <w:t xml:space="preserve">ficativi dell’utente che lo ha </w:t>
      </w:r>
      <w:r w:rsidRPr="0018400C">
        <w:rPr>
          <w:rFonts w:ascii="Times New Roman" w:hAnsi="Times New Roman" w:cs="Times New Roman"/>
          <w:sz w:val="24"/>
          <w:szCs w:val="24"/>
        </w:rPr>
        <w:t>comprato, permettendo di tracciarlo.</w:t>
      </w:r>
      <w:r>
        <w:rPr>
          <w:rStyle w:val="Rimandonotaapidipagina"/>
          <w:rFonts w:ascii="Times New Roman" w:hAnsi="Times New Roman" w:cs="Times New Roman"/>
          <w:sz w:val="24"/>
          <w:szCs w:val="24"/>
        </w:rPr>
        <w:footnoteReference w:id="20"/>
      </w:r>
      <w:r w:rsidRPr="0018400C">
        <w:rPr>
          <w:rFonts w:ascii="Times New Roman" w:hAnsi="Times New Roman" w:cs="Times New Roman"/>
          <w:sz w:val="24"/>
          <w:szCs w:val="24"/>
        </w:rPr>
        <w:t xml:space="preserve"> </w:t>
      </w:r>
      <w:r w:rsidRPr="0018400C">
        <w:rPr>
          <w:rFonts w:ascii="Times New Roman" w:hAnsi="Times New Roman" w:cs="Times New Roman"/>
          <w:sz w:val="24"/>
          <w:szCs w:val="24"/>
        </w:rPr>
        <w:cr/>
      </w:r>
      <w:r w:rsidR="00A7697B">
        <w:rPr>
          <w:rFonts w:ascii="Times New Roman" w:hAnsi="Times New Roman" w:cs="Times New Roman"/>
          <w:sz w:val="24"/>
          <w:szCs w:val="24"/>
        </w:rPr>
        <w:t>L’e-Book</w:t>
      </w:r>
      <w:r w:rsidR="005138D2">
        <w:rPr>
          <w:rFonts w:ascii="Times New Roman" w:hAnsi="Times New Roman" w:cs="Times New Roman"/>
          <w:sz w:val="24"/>
          <w:szCs w:val="24"/>
        </w:rPr>
        <w:t xml:space="preserve"> rimanda al libro cartaceo, la cui leggibilità è molto simile, ha dimensioni ridotte, una memoria interna che consente il salvataggio dei libri elettronici ed una certa autonomia energetica (la media oscilla intorno ai due mesi). La sua interfaccia di lettura consente di inserire note, sottolineature, evidenziazioni, ricercare parole nel testo, condividere commenti di lettura tramite i principali social network, consultare le voci correlate tratte da Google e </w:t>
      </w:r>
      <w:proofErr w:type="spellStart"/>
      <w:r w:rsidR="005138D2">
        <w:rPr>
          <w:rFonts w:ascii="Times New Roman" w:hAnsi="Times New Roman" w:cs="Times New Roman"/>
          <w:sz w:val="24"/>
          <w:szCs w:val="24"/>
        </w:rPr>
        <w:t>Wikipedia</w:t>
      </w:r>
      <w:proofErr w:type="spellEnd"/>
      <w:r w:rsidR="005138D2">
        <w:rPr>
          <w:rFonts w:ascii="Times New Roman" w:hAnsi="Times New Roman" w:cs="Times New Roman"/>
          <w:sz w:val="24"/>
          <w:szCs w:val="24"/>
        </w:rPr>
        <w:t xml:space="preserve">; tenendo a mente tali potenzialità il successo sarebbe dovuto essere inaudito, ma così non è stato. </w:t>
      </w:r>
    </w:p>
    <w:p w:rsidR="00CB7479" w:rsidRDefault="00C3606F"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Alcuni adducono ragioni economiche (il prezzo sarebbe ancora troppo alto), altri non mancano di </w:t>
      </w:r>
      <w:r w:rsidR="00ED4B07">
        <w:rPr>
          <w:rFonts w:ascii="Times New Roman" w:hAnsi="Times New Roman" w:cs="Times New Roman"/>
          <w:sz w:val="24"/>
          <w:szCs w:val="24"/>
        </w:rPr>
        <w:t>rivendicare</w:t>
      </w:r>
      <w:r>
        <w:rPr>
          <w:rFonts w:ascii="Times New Roman" w:hAnsi="Times New Roman" w:cs="Times New Roman"/>
          <w:sz w:val="24"/>
          <w:szCs w:val="24"/>
        </w:rPr>
        <w:t xml:space="preserve"> il proprio legame con la forma del libro </w:t>
      </w:r>
      <w:r>
        <w:rPr>
          <w:rFonts w:ascii="Times New Roman" w:hAnsi="Times New Roman" w:cs="Times New Roman"/>
          <w:i/>
          <w:sz w:val="24"/>
          <w:szCs w:val="24"/>
        </w:rPr>
        <w:t>canonica</w:t>
      </w:r>
      <w:r>
        <w:rPr>
          <w:rFonts w:ascii="Times New Roman" w:hAnsi="Times New Roman" w:cs="Times New Roman"/>
          <w:sz w:val="24"/>
          <w:szCs w:val="24"/>
        </w:rPr>
        <w:t xml:space="preserve">, preferendola di gran lunga alla lettura su schermo (si è persino tentato di promuovere la diffusione di profumanti che ricordino il tipico odore della carta). </w:t>
      </w:r>
    </w:p>
    <w:p w:rsidR="00A7697B" w:rsidRDefault="00C3606F"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Perfino Bill Gates ha di recente confessato di prediligere il </w:t>
      </w:r>
      <w:r>
        <w:rPr>
          <w:rFonts w:ascii="Times New Roman" w:hAnsi="Times New Roman" w:cs="Times New Roman"/>
          <w:i/>
          <w:sz w:val="24"/>
          <w:szCs w:val="24"/>
        </w:rPr>
        <w:t xml:space="preserve">buon vecchio libro </w:t>
      </w:r>
      <w:r>
        <w:rPr>
          <w:rFonts w:ascii="Times New Roman" w:hAnsi="Times New Roman" w:cs="Times New Roman"/>
          <w:sz w:val="24"/>
          <w:szCs w:val="24"/>
        </w:rPr>
        <w:t xml:space="preserve">allo schermo del computer: “La lettura a video rimane un surrogato di molto inferiore rispetto alla lettura sul cartaceo. Perfino io, che posseggo schermi ultracostosi e mi vanto di essere un pioniere dello stile di vita incentrato sul Web, se devo leggere testi che superano le quattro o cinque pagine, me li stampo, </w:t>
      </w:r>
      <w:r>
        <w:rPr>
          <w:rFonts w:ascii="Times New Roman" w:hAnsi="Times New Roman" w:cs="Times New Roman"/>
          <w:sz w:val="24"/>
          <w:szCs w:val="24"/>
        </w:rPr>
        <w:lastRenderedPageBreak/>
        <w:t>perché mi piace averli con me e scriverci sopra i miei commenti. Raggiungere quel livello di usabilità rimane un ostacolo di difficile superamento per la tecnologia.”</w:t>
      </w:r>
      <w:r>
        <w:rPr>
          <w:rStyle w:val="Rimandonotaapidipagina"/>
          <w:rFonts w:ascii="Times New Roman" w:hAnsi="Times New Roman" w:cs="Times New Roman"/>
          <w:sz w:val="24"/>
          <w:szCs w:val="24"/>
        </w:rPr>
        <w:footnoteReference w:id="21"/>
      </w:r>
    </w:p>
    <w:p w:rsidR="00C3606F" w:rsidRDefault="00E55E80"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tutto questo ha inevitabilmente danneggiato il marketing dell’e-Book, d’altra parte esso non ha cessato di essere l’indiscusso protagonista di numerose iniziative recentemente promosse, </w:t>
      </w:r>
      <w:r w:rsidR="00D11D99">
        <w:rPr>
          <w:rFonts w:ascii="Times New Roman" w:hAnsi="Times New Roman" w:cs="Times New Roman"/>
          <w:sz w:val="24"/>
          <w:szCs w:val="24"/>
        </w:rPr>
        <w:t>nel tentativo di</w:t>
      </w:r>
      <w:r w:rsidR="00C3606F">
        <w:rPr>
          <w:rFonts w:ascii="Times New Roman" w:hAnsi="Times New Roman" w:cs="Times New Roman"/>
          <w:sz w:val="24"/>
          <w:szCs w:val="24"/>
        </w:rPr>
        <w:t xml:space="preserve"> </w:t>
      </w:r>
      <w:r w:rsidR="00D11D99">
        <w:rPr>
          <w:rFonts w:ascii="Times New Roman" w:hAnsi="Times New Roman" w:cs="Times New Roman"/>
          <w:sz w:val="24"/>
          <w:szCs w:val="24"/>
        </w:rPr>
        <w:t>sostenere</w:t>
      </w:r>
      <w:r w:rsidR="00C3606F">
        <w:rPr>
          <w:rFonts w:ascii="Times New Roman" w:hAnsi="Times New Roman" w:cs="Times New Roman"/>
          <w:sz w:val="24"/>
          <w:szCs w:val="24"/>
        </w:rPr>
        <w:t xml:space="preserve"> quella </w:t>
      </w:r>
      <w:r w:rsidR="00C3606F">
        <w:rPr>
          <w:rFonts w:ascii="Times New Roman" w:hAnsi="Times New Roman" w:cs="Times New Roman"/>
          <w:i/>
          <w:sz w:val="24"/>
          <w:szCs w:val="24"/>
        </w:rPr>
        <w:t xml:space="preserve">Repubblica digitale del sapere </w:t>
      </w:r>
      <w:r w:rsidR="00C3606F">
        <w:rPr>
          <w:rFonts w:ascii="Times New Roman" w:hAnsi="Times New Roman" w:cs="Times New Roman"/>
          <w:sz w:val="24"/>
          <w:szCs w:val="24"/>
        </w:rPr>
        <w:t xml:space="preserve">basata sul libero accesso alla </w:t>
      </w:r>
      <w:r w:rsidR="00810017">
        <w:rPr>
          <w:rFonts w:ascii="Times New Roman" w:hAnsi="Times New Roman" w:cs="Times New Roman"/>
          <w:sz w:val="24"/>
          <w:szCs w:val="24"/>
        </w:rPr>
        <w:t xml:space="preserve">conoscenza. Si pensi ad iniziative quali Google Book </w:t>
      </w:r>
      <w:proofErr w:type="spellStart"/>
      <w:r w:rsidR="00810017">
        <w:rPr>
          <w:rFonts w:ascii="Times New Roman" w:hAnsi="Times New Roman" w:cs="Times New Roman"/>
          <w:sz w:val="24"/>
          <w:szCs w:val="24"/>
        </w:rPr>
        <w:t>Search</w:t>
      </w:r>
      <w:proofErr w:type="spellEnd"/>
      <w:r w:rsidR="00810017">
        <w:rPr>
          <w:rFonts w:ascii="Times New Roman" w:hAnsi="Times New Roman" w:cs="Times New Roman"/>
          <w:sz w:val="24"/>
          <w:szCs w:val="24"/>
        </w:rPr>
        <w:t xml:space="preserve"> (solo in parte a pagamento) o al progetto</w:t>
      </w:r>
      <w:r w:rsidR="00C3606F">
        <w:rPr>
          <w:rFonts w:ascii="Times New Roman" w:hAnsi="Times New Roman" w:cs="Times New Roman"/>
          <w:sz w:val="24"/>
          <w:szCs w:val="24"/>
        </w:rPr>
        <w:t xml:space="preserve"> </w:t>
      </w:r>
      <w:r w:rsidR="00810017">
        <w:rPr>
          <w:rFonts w:ascii="Times New Roman" w:hAnsi="Times New Roman" w:cs="Times New Roman"/>
          <w:sz w:val="24"/>
          <w:szCs w:val="24"/>
        </w:rPr>
        <w:t xml:space="preserve">del 1997, </w:t>
      </w:r>
      <w:proofErr w:type="spellStart"/>
      <w:r w:rsidR="00810017">
        <w:rPr>
          <w:rFonts w:ascii="Times New Roman" w:hAnsi="Times New Roman" w:cs="Times New Roman"/>
          <w:sz w:val="24"/>
          <w:szCs w:val="24"/>
        </w:rPr>
        <w:t>Gutenberg-e</w:t>
      </w:r>
      <w:proofErr w:type="spellEnd"/>
      <w:r w:rsidR="00810017">
        <w:rPr>
          <w:rFonts w:ascii="Times New Roman" w:hAnsi="Times New Roman" w:cs="Times New Roman"/>
          <w:sz w:val="24"/>
          <w:szCs w:val="24"/>
        </w:rPr>
        <w:t xml:space="preserve">, finalizzato ad incoraggiare la ricerca accademica in quei campi disciplinari in cui le case editrici universitarie faticano a coprire i costi, </w:t>
      </w:r>
      <w:r w:rsidR="00A946EA">
        <w:rPr>
          <w:rFonts w:ascii="Times New Roman" w:hAnsi="Times New Roman" w:cs="Times New Roman"/>
          <w:sz w:val="24"/>
          <w:szCs w:val="24"/>
        </w:rPr>
        <w:t xml:space="preserve">pubblicando le tesi dei candidati in forma di monografia elettronica. Cogliamo immediatamente l’importanza della digitalizzazione ai fini della divulgazione del sapere. Pensiamo ancora agli archivi di articoli digitalizzati disponibili gratuitamente a tutti, come la Open </w:t>
      </w:r>
      <w:proofErr w:type="spellStart"/>
      <w:r w:rsidR="00A946EA">
        <w:rPr>
          <w:rFonts w:ascii="Times New Roman" w:hAnsi="Times New Roman" w:cs="Times New Roman"/>
          <w:sz w:val="24"/>
          <w:szCs w:val="24"/>
        </w:rPr>
        <w:t>Content</w:t>
      </w:r>
      <w:proofErr w:type="spellEnd"/>
      <w:r w:rsidR="00A946EA">
        <w:rPr>
          <w:rFonts w:ascii="Times New Roman" w:hAnsi="Times New Roman" w:cs="Times New Roman"/>
          <w:sz w:val="24"/>
          <w:szCs w:val="24"/>
        </w:rPr>
        <w:t xml:space="preserve"> </w:t>
      </w:r>
      <w:proofErr w:type="spellStart"/>
      <w:r w:rsidR="00A946EA">
        <w:rPr>
          <w:rFonts w:ascii="Times New Roman" w:hAnsi="Times New Roman" w:cs="Times New Roman"/>
          <w:sz w:val="24"/>
          <w:szCs w:val="24"/>
        </w:rPr>
        <w:t>Alliance</w:t>
      </w:r>
      <w:proofErr w:type="spellEnd"/>
      <w:r w:rsidR="00A946EA">
        <w:rPr>
          <w:rFonts w:ascii="Times New Roman" w:hAnsi="Times New Roman" w:cs="Times New Roman"/>
          <w:sz w:val="24"/>
          <w:szCs w:val="24"/>
        </w:rPr>
        <w:t xml:space="preserve">, gli Open </w:t>
      </w:r>
      <w:proofErr w:type="spellStart"/>
      <w:r w:rsidR="00A946EA">
        <w:rPr>
          <w:rFonts w:ascii="Times New Roman" w:hAnsi="Times New Roman" w:cs="Times New Roman"/>
          <w:sz w:val="24"/>
          <w:szCs w:val="24"/>
        </w:rPr>
        <w:t>Knowledge</w:t>
      </w:r>
      <w:proofErr w:type="spellEnd"/>
      <w:r w:rsidR="00A946EA">
        <w:rPr>
          <w:rFonts w:ascii="Times New Roman" w:hAnsi="Times New Roman" w:cs="Times New Roman"/>
          <w:sz w:val="24"/>
          <w:szCs w:val="24"/>
        </w:rPr>
        <w:t xml:space="preserve"> </w:t>
      </w:r>
      <w:proofErr w:type="spellStart"/>
      <w:r w:rsidR="00A946EA">
        <w:rPr>
          <w:rFonts w:ascii="Times New Roman" w:hAnsi="Times New Roman" w:cs="Times New Roman"/>
          <w:sz w:val="24"/>
          <w:szCs w:val="24"/>
        </w:rPr>
        <w:t>Commons</w:t>
      </w:r>
      <w:proofErr w:type="spellEnd"/>
      <w:r w:rsidR="00A946EA">
        <w:rPr>
          <w:rFonts w:ascii="Times New Roman" w:hAnsi="Times New Roman" w:cs="Times New Roman"/>
          <w:sz w:val="24"/>
          <w:szCs w:val="24"/>
        </w:rPr>
        <w:t xml:space="preserve">, Internet </w:t>
      </w:r>
      <w:proofErr w:type="spellStart"/>
      <w:r w:rsidR="00A946EA">
        <w:rPr>
          <w:rFonts w:ascii="Times New Roman" w:hAnsi="Times New Roman" w:cs="Times New Roman"/>
          <w:sz w:val="24"/>
          <w:szCs w:val="24"/>
        </w:rPr>
        <w:t>Archive</w:t>
      </w:r>
      <w:proofErr w:type="spellEnd"/>
      <w:r w:rsidR="00A946EA">
        <w:rPr>
          <w:rFonts w:ascii="Times New Roman" w:hAnsi="Times New Roman" w:cs="Times New Roman"/>
          <w:sz w:val="24"/>
          <w:szCs w:val="24"/>
        </w:rPr>
        <w:t xml:space="preserve"> e via dicendo. </w:t>
      </w:r>
    </w:p>
    <w:p w:rsidR="00A7697B" w:rsidRPr="00A7697B" w:rsidRDefault="00A7697B"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sin dal principio di questa nostra trattazione abbiamo dato assoluto rilievo al </w:t>
      </w:r>
      <w:r>
        <w:rPr>
          <w:rFonts w:ascii="Times New Roman" w:hAnsi="Times New Roman" w:cs="Times New Roman"/>
          <w:i/>
          <w:sz w:val="24"/>
          <w:szCs w:val="24"/>
        </w:rPr>
        <w:t>libro</w:t>
      </w:r>
      <w:r>
        <w:rPr>
          <w:rFonts w:ascii="Times New Roman" w:hAnsi="Times New Roman" w:cs="Times New Roman"/>
          <w:sz w:val="24"/>
          <w:szCs w:val="24"/>
        </w:rPr>
        <w:t xml:space="preserve">, è giusto adesso sottolineare il ruolo decisivo assunto dal Web nel promuovere la </w:t>
      </w:r>
      <w:r w:rsidR="007B7F29">
        <w:rPr>
          <w:rFonts w:ascii="Times New Roman" w:hAnsi="Times New Roman" w:cs="Times New Roman"/>
          <w:sz w:val="24"/>
          <w:szCs w:val="24"/>
        </w:rPr>
        <w:t>diffusione del sapere.</w:t>
      </w:r>
    </w:p>
    <w:p w:rsidR="00A946EA" w:rsidRDefault="00A946EA"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6D6732">
        <w:rPr>
          <w:rFonts w:ascii="Times New Roman" w:hAnsi="Times New Roman" w:cs="Times New Roman"/>
          <w:sz w:val="24"/>
          <w:szCs w:val="24"/>
        </w:rPr>
        <w:t>ideale apparentemente utopico di una Repubblica</w:t>
      </w:r>
      <w:r w:rsidR="00ED4B07">
        <w:rPr>
          <w:rFonts w:ascii="Times New Roman" w:hAnsi="Times New Roman" w:cs="Times New Roman"/>
          <w:sz w:val="24"/>
          <w:szCs w:val="24"/>
        </w:rPr>
        <w:t xml:space="preserve"> delle lettere sembra realizzarsi</w:t>
      </w:r>
      <w:r w:rsidR="006D6732">
        <w:rPr>
          <w:rFonts w:ascii="Times New Roman" w:hAnsi="Times New Roman" w:cs="Times New Roman"/>
          <w:sz w:val="24"/>
          <w:szCs w:val="24"/>
        </w:rPr>
        <w:t xml:space="preserve"> con la diffusione delle odierne tecnologie, come scrive </w:t>
      </w:r>
      <w:proofErr w:type="spellStart"/>
      <w:r w:rsidR="006D6732">
        <w:rPr>
          <w:rFonts w:ascii="Times New Roman" w:hAnsi="Times New Roman" w:cs="Times New Roman"/>
          <w:sz w:val="24"/>
          <w:szCs w:val="24"/>
        </w:rPr>
        <w:t>Darnton</w:t>
      </w:r>
      <w:proofErr w:type="spellEnd"/>
      <w:r w:rsidR="006D6732">
        <w:rPr>
          <w:rFonts w:ascii="Times New Roman" w:hAnsi="Times New Roman" w:cs="Times New Roman"/>
          <w:sz w:val="24"/>
          <w:szCs w:val="24"/>
        </w:rPr>
        <w:t>: “si, digitalizzare è necessario. Ma ciò che più conta è necessario democratizzare. Dobbiamo aprire l’accesso al nostro patrimonio culturale. In che modo? Riscrivendo le regole del gioco, subordinando gli interessi privati al bene pubblico, traendo ispirazione dalla Repubblica delle Lettere degli illuministi per creare una Repubblica digitale del sapere”.</w:t>
      </w:r>
    </w:p>
    <w:p w:rsidR="006D6732" w:rsidRDefault="006D6732" w:rsidP="00991F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Dall’e-book alla digitalizzazione delle risorse facenti parte di tutto lo scibile il passaggio, senz’altro, non è immediato. </w:t>
      </w:r>
      <w:r w:rsidR="00ED4B07">
        <w:rPr>
          <w:rFonts w:ascii="Times New Roman" w:hAnsi="Times New Roman" w:cs="Times New Roman"/>
          <w:sz w:val="24"/>
          <w:szCs w:val="24"/>
        </w:rPr>
        <w:t xml:space="preserve">Abbattiamo, però, quello stereotipo che fa dell’e-book la </w:t>
      </w:r>
      <w:r w:rsidR="00ED4B07">
        <w:rPr>
          <w:rFonts w:ascii="Times New Roman" w:hAnsi="Times New Roman" w:cs="Times New Roman"/>
          <w:i/>
          <w:sz w:val="24"/>
          <w:szCs w:val="24"/>
        </w:rPr>
        <w:t xml:space="preserve">versione tombale del libro, </w:t>
      </w:r>
      <w:r w:rsidR="00ED4B07">
        <w:rPr>
          <w:rFonts w:ascii="Times New Roman" w:hAnsi="Times New Roman" w:cs="Times New Roman"/>
          <w:sz w:val="24"/>
          <w:szCs w:val="24"/>
        </w:rPr>
        <w:t>consideriamolo piuttosto parte integrante di un processo atto a rendere accessibile il sapere, alla portata di tutti. Strattoniamo una coscienza portata a prediligere il paradigma informatico rispetto a quell’umanistico, o viceversa, promuoviamo</w:t>
      </w:r>
      <w:r w:rsidR="000A5F7E">
        <w:rPr>
          <w:rFonts w:ascii="Times New Roman" w:hAnsi="Times New Roman" w:cs="Times New Roman"/>
          <w:sz w:val="24"/>
          <w:szCs w:val="24"/>
        </w:rPr>
        <w:t>ne</w:t>
      </w:r>
      <w:r w:rsidR="00ED4B07">
        <w:rPr>
          <w:rFonts w:ascii="Times New Roman" w:hAnsi="Times New Roman" w:cs="Times New Roman"/>
          <w:sz w:val="24"/>
          <w:szCs w:val="24"/>
        </w:rPr>
        <w:t xml:space="preserve"> piuttosto </w:t>
      </w:r>
      <w:r w:rsidR="00527CB9">
        <w:rPr>
          <w:rFonts w:ascii="Times New Roman" w:hAnsi="Times New Roman" w:cs="Times New Roman"/>
          <w:sz w:val="24"/>
          <w:szCs w:val="24"/>
        </w:rPr>
        <w:t xml:space="preserve">la loro convergenza alla luce di una più ampia diffusione della conoscenza. </w:t>
      </w:r>
    </w:p>
    <w:p w:rsidR="003B7B0C" w:rsidRDefault="003B7B0C" w:rsidP="00991FD0">
      <w:pPr>
        <w:spacing w:after="0" w:line="360" w:lineRule="auto"/>
        <w:jc w:val="both"/>
        <w:rPr>
          <w:rFonts w:ascii="Times New Roman" w:hAnsi="Times New Roman" w:cs="Times New Roman"/>
          <w:sz w:val="24"/>
          <w:szCs w:val="24"/>
        </w:rPr>
      </w:pPr>
    </w:p>
    <w:p w:rsidR="007B7F29" w:rsidRDefault="007B7F29" w:rsidP="00991FD0">
      <w:pPr>
        <w:spacing w:after="0" w:line="360" w:lineRule="auto"/>
        <w:jc w:val="both"/>
        <w:rPr>
          <w:rFonts w:ascii="Times New Roman" w:hAnsi="Times New Roman" w:cs="Times New Roman"/>
          <w:b/>
          <w:sz w:val="26"/>
          <w:szCs w:val="26"/>
        </w:rPr>
      </w:pPr>
    </w:p>
    <w:p w:rsidR="007B7F29" w:rsidRDefault="007B7F29" w:rsidP="00991FD0">
      <w:pPr>
        <w:spacing w:after="0" w:line="360" w:lineRule="auto"/>
        <w:jc w:val="both"/>
        <w:rPr>
          <w:rFonts w:ascii="Times New Roman" w:hAnsi="Times New Roman" w:cs="Times New Roman"/>
          <w:b/>
          <w:sz w:val="26"/>
          <w:szCs w:val="26"/>
        </w:rPr>
      </w:pPr>
    </w:p>
    <w:p w:rsidR="007B7F29" w:rsidRDefault="007B7F29" w:rsidP="00991FD0">
      <w:pPr>
        <w:spacing w:after="0" w:line="360" w:lineRule="auto"/>
        <w:jc w:val="both"/>
        <w:rPr>
          <w:rFonts w:ascii="Times New Roman" w:hAnsi="Times New Roman" w:cs="Times New Roman"/>
          <w:b/>
          <w:sz w:val="26"/>
          <w:szCs w:val="26"/>
        </w:rPr>
      </w:pPr>
    </w:p>
    <w:p w:rsidR="007B7F29" w:rsidRDefault="007B7F2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3B7B0C" w:rsidRDefault="003B7B0C" w:rsidP="00991FD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Conclusioni</w:t>
      </w:r>
    </w:p>
    <w:p w:rsidR="00D11D99" w:rsidRDefault="00D11D99" w:rsidP="000170CD">
      <w:pPr>
        <w:spacing w:after="0" w:line="360" w:lineRule="auto"/>
        <w:jc w:val="both"/>
        <w:rPr>
          <w:rFonts w:ascii="Times New Roman" w:hAnsi="Times New Roman" w:cs="Times New Roman"/>
          <w:sz w:val="24"/>
          <w:szCs w:val="24"/>
        </w:rPr>
      </w:pPr>
    </w:p>
    <w:p w:rsidR="003B7B0C" w:rsidRDefault="000170CD" w:rsidP="000170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dal principio di questa nostra trattazione ci si è posti l’obiettivo di abbattere una visione stantia che faccia del libro un sistema </w:t>
      </w:r>
      <w:r>
        <w:rPr>
          <w:rFonts w:ascii="Times New Roman" w:hAnsi="Times New Roman" w:cs="Times New Roman"/>
          <w:i/>
          <w:sz w:val="24"/>
          <w:szCs w:val="24"/>
        </w:rPr>
        <w:t>finito</w:t>
      </w:r>
      <w:r>
        <w:rPr>
          <w:rFonts w:ascii="Times New Roman" w:hAnsi="Times New Roman" w:cs="Times New Roman"/>
          <w:sz w:val="24"/>
          <w:szCs w:val="24"/>
        </w:rPr>
        <w:t xml:space="preserve">, </w:t>
      </w:r>
      <w:r>
        <w:rPr>
          <w:rFonts w:ascii="Times New Roman" w:hAnsi="Times New Roman" w:cs="Times New Roman"/>
          <w:i/>
          <w:sz w:val="24"/>
          <w:szCs w:val="24"/>
        </w:rPr>
        <w:t>chiuso</w:t>
      </w:r>
      <w:r>
        <w:rPr>
          <w:rFonts w:ascii="Times New Roman" w:hAnsi="Times New Roman" w:cs="Times New Roman"/>
          <w:sz w:val="24"/>
          <w:szCs w:val="24"/>
        </w:rPr>
        <w:t xml:space="preserve"> e pertanto rassicurante rispetto alla galassia del Web. Abbiamo avuto modo di constatare che persino la rete digitale ha i propri limiti e i propri confini, che il libro porta con sé solo una parvenza di “finitezza”, mostrandosi piuttosto come opera in continuo divenire. Esso </w:t>
      </w:r>
      <w:r w:rsidR="00DA07DA">
        <w:rPr>
          <w:rFonts w:ascii="Times New Roman" w:hAnsi="Times New Roman" w:cs="Times New Roman"/>
          <w:sz w:val="24"/>
          <w:szCs w:val="24"/>
        </w:rPr>
        <w:t>tra</w:t>
      </w:r>
      <w:r>
        <w:rPr>
          <w:rFonts w:ascii="Times New Roman" w:hAnsi="Times New Roman" w:cs="Times New Roman"/>
          <w:sz w:val="24"/>
          <w:szCs w:val="24"/>
        </w:rPr>
        <w:t>valica i confini dell’</w:t>
      </w:r>
      <w:r>
        <w:rPr>
          <w:rFonts w:ascii="Times New Roman" w:hAnsi="Times New Roman" w:cs="Times New Roman"/>
          <w:i/>
          <w:sz w:val="24"/>
          <w:szCs w:val="24"/>
        </w:rPr>
        <w:t>oggetto</w:t>
      </w:r>
      <w:r>
        <w:rPr>
          <w:rFonts w:ascii="Times New Roman" w:hAnsi="Times New Roman" w:cs="Times New Roman"/>
          <w:sz w:val="24"/>
          <w:szCs w:val="24"/>
        </w:rPr>
        <w:t xml:space="preserve">, per farsi </w:t>
      </w:r>
      <w:r w:rsidR="00CB11FA">
        <w:rPr>
          <w:rFonts w:ascii="Times New Roman" w:hAnsi="Times New Roman" w:cs="Times New Roman"/>
          <w:sz w:val="24"/>
          <w:szCs w:val="24"/>
        </w:rPr>
        <w:t xml:space="preserve">parte di un processo, qual è quello della </w:t>
      </w:r>
      <w:r w:rsidR="00CB11FA">
        <w:rPr>
          <w:rFonts w:ascii="Times New Roman" w:hAnsi="Times New Roman" w:cs="Times New Roman"/>
          <w:i/>
          <w:sz w:val="24"/>
          <w:szCs w:val="24"/>
        </w:rPr>
        <w:t xml:space="preserve">creazione letteraria. </w:t>
      </w:r>
      <w:r w:rsidR="00CB11FA">
        <w:rPr>
          <w:rFonts w:ascii="Times New Roman" w:hAnsi="Times New Roman" w:cs="Times New Roman"/>
          <w:sz w:val="24"/>
          <w:szCs w:val="24"/>
        </w:rPr>
        <w:t xml:space="preserve">Il libro è un mezzo di fruizione della Letteratura, esattamente come può esserlo il World Wide Web. Se l’Illuminismo lo aveva eretto su un piedistallo come forma per eccellenza della comunicazione umana (dedicando ad esso la più mastodontica impresa tipografica mai realizzata fino ad allora, ovvero L’Enciclopédie di </w:t>
      </w:r>
      <w:proofErr w:type="spellStart"/>
      <w:r w:rsidR="00CB11FA">
        <w:rPr>
          <w:rFonts w:ascii="Times New Roman" w:hAnsi="Times New Roman" w:cs="Times New Roman"/>
          <w:sz w:val="24"/>
          <w:szCs w:val="24"/>
        </w:rPr>
        <w:t>Diderot</w:t>
      </w:r>
      <w:proofErr w:type="spellEnd"/>
      <w:r w:rsidR="00CB11FA">
        <w:rPr>
          <w:rFonts w:ascii="Times New Roman" w:hAnsi="Times New Roman" w:cs="Times New Roman"/>
          <w:sz w:val="24"/>
          <w:szCs w:val="24"/>
        </w:rPr>
        <w:t xml:space="preserve"> e D’</w:t>
      </w:r>
      <w:proofErr w:type="spellStart"/>
      <w:r w:rsidR="00CB11FA">
        <w:rPr>
          <w:rFonts w:ascii="Times New Roman" w:hAnsi="Times New Roman" w:cs="Times New Roman"/>
          <w:sz w:val="24"/>
          <w:szCs w:val="24"/>
        </w:rPr>
        <w:t>Alembert</w:t>
      </w:r>
      <w:proofErr w:type="spellEnd"/>
      <w:r w:rsidR="00CB11FA">
        <w:rPr>
          <w:rFonts w:ascii="Times New Roman" w:hAnsi="Times New Roman" w:cs="Times New Roman"/>
          <w:sz w:val="24"/>
          <w:szCs w:val="24"/>
        </w:rPr>
        <w:t>)</w:t>
      </w:r>
      <w:r w:rsidR="00CB11FA">
        <w:rPr>
          <w:rStyle w:val="Rimandonotaapidipagina"/>
          <w:rFonts w:ascii="Times New Roman" w:hAnsi="Times New Roman" w:cs="Times New Roman"/>
          <w:sz w:val="24"/>
          <w:szCs w:val="24"/>
        </w:rPr>
        <w:footnoteReference w:id="22"/>
      </w:r>
      <w:r w:rsidR="00CB11FA">
        <w:rPr>
          <w:rFonts w:ascii="Times New Roman" w:hAnsi="Times New Roman" w:cs="Times New Roman"/>
          <w:sz w:val="24"/>
          <w:szCs w:val="24"/>
        </w:rPr>
        <w:t xml:space="preserve"> già con l’avanguardia Futurista esso si emancipa dalla propria forma.</w:t>
      </w:r>
      <w:r w:rsidR="00CB11FA">
        <w:rPr>
          <w:rStyle w:val="Rimandonotaapidipagina"/>
          <w:rFonts w:ascii="Times New Roman" w:hAnsi="Times New Roman" w:cs="Times New Roman"/>
          <w:sz w:val="24"/>
          <w:szCs w:val="24"/>
        </w:rPr>
        <w:footnoteReference w:id="23"/>
      </w:r>
      <w:r w:rsidR="00CB11FA">
        <w:rPr>
          <w:rFonts w:ascii="Times New Roman" w:hAnsi="Times New Roman" w:cs="Times New Roman"/>
          <w:sz w:val="24"/>
          <w:szCs w:val="24"/>
        </w:rPr>
        <w:t xml:space="preserve">  Il libro si libera come oggetto, per sperimentare una dimensione di innovativa relazione con il suo pubblico dei lettori</w:t>
      </w:r>
      <w:r w:rsidR="004A1B84">
        <w:rPr>
          <w:rFonts w:ascii="Times New Roman" w:hAnsi="Times New Roman" w:cs="Times New Roman"/>
          <w:sz w:val="24"/>
          <w:szCs w:val="24"/>
        </w:rPr>
        <w:t>; si guarda ad esso dal punto di vista ontologico, come veicolo di un contenuto intellettuale, di un messaggio.</w:t>
      </w:r>
    </w:p>
    <w:p w:rsidR="00F90354" w:rsidRDefault="004A1B84" w:rsidP="000170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Partendo da questi presupposti sarebbe impossibile screditarlo, solo perché manufatto finito. </w:t>
      </w:r>
      <w:r w:rsidR="007B7F29">
        <w:rPr>
          <w:rFonts w:ascii="Times New Roman" w:hAnsi="Times New Roman" w:cs="Times New Roman"/>
          <w:sz w:val="24"/>
          <w:szCs w:val="24"/>
        </w:rPr>
        <w:t>In quanto</w:t>
      </w:r>
      <w:r>
        <w:rPr>
          <w:rFonts w:ascii="Times New Roman" w:hAnsi="Times New Roman" w:cs="Times New Roman"/>
          <w:sz w:val="24"/>
          <w:szCs w:val="24"/>
        </w:rPr>
        <w:t xml:space="preserve"> parte del magmatico panorama letterario</w:t>
      </w:r>
      <w:r w:rsidR="007B7F29">
        <w:rPr>
          <w:rFonts w:ascii="Times New Roman" w:hAnsi="Times New Roman" w:cs="Times New Roman"/>
          <w:sz w:val="24"/>
          <w:szCs w:val="24"/>
        </w:rPr>
        <w:t>,</w:t>
      </w:r>
      <w:r>
        <w:rPr>
          <w:rFonts w:ascii="Times New Roman" w:hAnsi="Times New Roman" w:cs="Times New Roman"/>
          <w:sz w:val="24"/>
          <w:szCs w:val="24"/>
        </w:rPr>
        <w:t xml:space="preserve"> un libro non potrà mai dirsi </w:t>
      </w:r>
      <w:r>
        <w:rPr>
          <w:rFonts w:ascii="Times New Roman" w:hAnsi="Times New Roman" w:cs="Times New Roman"/>
          <w:i/>
          <w:sz w:val="24"/>
          <w:szCs w:val="24"/>
        </w:rPr>
        <w:t xml:space="preserve">terminato </w:t>
      </w:r>
      <w:r>
        <w:rPr>
          <w:rFonts w:ascii="Times New Roman" w:hAnsi="Times New Roman" w:cs="Times New Roman"/>
          <w:sz w:val="24"/>
          <w:szCs w:val="24"/>
        </w:rPr>
        <w:t>poiché là dove il lettore si relaziona ad esso vi sarà integrazione, creazione di pensiero. Sfatiamo ogni mito che faccia del web il luogo</w:t>
      </w:r>
      <w:r w:rsidR="00F90354">
        <w:rPr>
          <w:rFonts w:ascii="Times New Roman" w:hAnsi="Times New Roman" w:cs="Times New Roman"/>
          <w:sz w:val="24"/>
          <w:szCs w:val="24"/>
        </w:rPr>
        <w:t xml:space="preserve"> primario</w:t>
      </w:r>
      <w:r>
        <w:rPr>
          <w:rFonts w:ascii="Times New Roman" w:hAnsi="Times New Roman" w:cs="Times New Roman"/>
          <w:sz w:val="24"/>
          <w:szCs w:val="24"/>
        </w:rPr>
        <w:t xml:space="preserve"> della crescita intellettuale e impariamo a pensarlo come possibilità </w:t>
      </w:r>
      <w:r>
        <w:rPr>
          <w:rFonts w:ascii="Times New Roman" w:hAnsi="Times New Roman" w:cs="Times New Roman"/>
          <w:i/>
          <w:sz w:val="24"/>
          <w:szCs w:val="24"/>
        </w:rPr>
        <w:t>alternativa</w:t>
      </w:r>
      <w:r>
        <w:rPr>
          <w:rFonts w:ascii="Times New Roman" w:hAnsi="Times New Roman" w:cs="Times New Roman"/>
          <w:sz w:val="24"/>
          <w:szCs w:val="24"/>
        </w:rPr>
        <w:t>, ugualmente valida, al libro.</w:t>
      </w:r>
      <w:r w:rsidR="00F90354">
        <w:rPr>
          <w:rFonts w:ascii="Times New Roman" w:hAnsi="Times New Roman" w:cs="Times New Roman"/>
          <w:sz w:val="24"/>
          <w:szCs w:val="24"/>
        </w:rPr>
        <w:t xml:space="preserve"> Impariamo a pensare il libro stesso come </w:t>
      </w:r>
      <w:r w:rsidR="00F90354">
        <w:rPr>
          <w:rFonts w:ascii="Times New Roman" w:hAnsi="Times New Roman" w:cs="Times New Roman"/>
          <w:i/>
          <w:sz w:val="24"/>
          <w:szCs w:val="24"/>
        </w:rPr>
        <w:t>galassia dai confini sfumati</w:t>
      </w:r>
      <w:r w:rsidR="00F90354" w:rsidRPr="00F90354">
        <w:rPr>
          <w:rStyle w:val="Rimandonotaapidipagina"/>
          <w:rFonts w:ascii="Times New Roman" w:hAnsi="Times New Roman" w:cs="Times New Roman"/>
          <w:sz w:val="24"/>
          <w:szCs w:val="24"/>
        </w:rPr>
        <w:footnoteReference w:id="24"/>
      </w:r>
      <w:r w:rsidR="00F90354">
        <w:rPr>
          <w:rFonts w:ascii="Times New Roman" w:hAnsi="Times New Roman" w:cs="Times New Roman"/>
          <w:sz w:val="24"/>
          <w:szCs w:val="24"/>
        </w:rPr>
        <w:t xml:space="preserve">, come ipertesto ricco di rimandi, lontano da ogni univocità. </w:t>
      </w:r>
    </w:p>
    <w:p w:rsidR="00527CB9" w:rsidRDefault="005151DA" w:rsidP="00F903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Nessuno nega il</w:t>
      </w:r>
      <w:r w:rsidR="00F90354">
        <w:rPr>
          <w:rFonts w:ascii="Times New Roman" w:hAnsi="Times New Roman" w:cs="Times New Roman"/>
          <w:sz w:val="24"/>
          <w:szCs w:val="24"/>
        </w:rPr>
        <w:t xml:space="preserve"> valore inestimabile della navigazione in rete</w:t>
      </w:r>
      <w:r>
        <w:rPr>
          <w:rFonts w:ascii="Times New Roman" w:hAnsi="Times New Roman" w:cs="Times New Roman"/>
          <w:sz w:val="24"/>
          <w:szCs w:val="24"/>
        </w:rPr>
        <w:t>, delle</w:t>
      </w:r>
      <w:r w:rsidR="00F90354">
        <w:rPr>
          <w:rFonts w:ascii="Times New Roman" w:hAnsi="Times New Roman" w:cs="Times New Roman"/>
          <w:sz w:val="24"/>
          <w:szCs w:val="24"/>
        </w:rPr>
        <w:t xml:space="preserve"> immense possibilità date dalla digitalizzazione dei testi, dall’averli costantemente a disposizione, </w:t>
      </w:r>
      <w:r w:rsidR="00F90354">
        <w:rPr>
          <w:rFonts w:ascii="Times New Roman" w:hAnsi="Times New Roman" w:cs="Times New Roman"/>
          <w:i/>
          <w:sz w:val="24"/>
          <w:szCs w:val="24"/>
        </w:rPr>
        <w:t>a portata di un click</w:t>
      </w:r>
      <w:r w:rsidR="007B7F29">
        <w:rPr>
          <w:rFonts w:ascii="Times New Roman" w:hAnsi="Times New Roman" w:cs="Times New Roman"/>
          <w:sz w:val="24"/>
          <w:szCs w:val="24"/>
        </w:rPr>
        <w:t>. Tutto questo dev</w:t>
      </w:r>
      <w:r>
        <w:rPr>
          <w:rFonts w:ascii="Times New Roman" w:hAnsi="Times New Roman" w:cs="Times New Roman"/>
          <w:sz w:val="24"/>
          <w:szCs w:val="24"/>
        </w:rPr>
        <w:t xml:space="preserve">e </w:t>
      </w:r>
      <w:r>
        <w:rPr>
          <w:rFonts w:ascii="Times New Roman" w:hAnsi="Times New Roman" w:cs="Times New Roman"/>
          <w:i/>
          <w:sz w:val="24"/>
          <w:szCs w:val="24"/>
        </w:rPr>
        <w:t xml:space="preserve">sposare </w:t>
      </w:r>
      <w:r>
        <w:rPr>
          <w:rFonts w:ascii="Times New Roman" w:hAnsi="Times New Roman" w:cs="Times New Roman"/>
          <w:sz w:val="24"/>
          <w:szCs w:val="24"/>
        </w:rPr>
        <w:t>la macchina di Gutenberg nel tentativo comune di fare dell’informazione conoscenza, di renderla universalmente accessibile e fruibile.</w:t>
      </w:r>
      <w:r>
        <w:rPr>
          <w:rStyle w:val="Rimandonotaapidipagina"/>
          <w:rFonts w:ascii="Times New Roman" w:hAnsi="Times New Roman" w:cs="Times New Roman"/>
          <w:sz w:val="24"/>
          <w:szCs w:val="24"/>
        </w:rPr>
        <w:footnoteReference w:id="25"/>
      </w:r>
      <w:r w:rsidR="00F90354">
        <w:rPr>
          <w:rFonts w:ascii="Times New Roman" w:hAnsi="Times New Roman" w:cs="Times New Roman"/>
          <w:sz w:val="24"/>
          <w:szCs w:val="24"/>
        </w:rPr>
        <w:t xml:space="preserve"> </w:t>
      </w:r>
    </w:p>
    <w:p w:rsidR="00B93C4B" w:rsidRDefault="00B93C4B" w:rsidP="00F903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Accogliamo le innovazioni date dalle odierne tecnologie, senza mai accantonare quell’oggetto tecnologico che è il libro, </w:t>
      </w:r>
      <w:r w:rsidR="00AD3E23">
        <w:rPr>
          <w:rFonts w:ascii="Times New Roman" w:hAnsi="Times New Roman" w:cs="Times New Roman"/>
          <w:sz w:val="24"/>
          <w:szCs w:val="24"/>
        </w:rPr>
        <w:t xml:space="preserve">che non ha mai cessato di assolvere alle sue funzioni pratiche e culturali, </w:t>
      </w:r>
      <w:r w:rsidR="00AD3E23">
        <w:rPr>
          <w:rFonts w:ascii="Times New Roman" w:hAnsi="Times New Roman" w:cs="Times New Roman"/>
          <w:sz w:val="24"/>
          <w:szCs w:val="24"/>
        </w:rPr>
        <w:lastRenderedPageBreak/>
        <w:t>“frutto di una secolare evoluzione e di un radicamento delle forme d’uso all’interno del nostro orizzonte antropologico.”</w:t>
      </w:r>
      <w:r w:rsidR="00AD3E23">
        <w:rPr>
          <w:rStyle w:val="Rimandonotaapidipagina"/>
          <w:rFonts w:ascii="Times New Roman" w:hAnsi="Times New Roman" w:cs="Times New Roman"/>
          <w:sz w:val="24"/>
          <w:szCs w:val="24"/>
        </w:rPr>
        <w:footnoteReference w:id="26"/>
      </w:r>
    </w:p>
    <w:p w:rsidR="00527CB9" w:rsidRDefault="00527CB9" w:rsidP="00991FD0">
      <w:pPr>
        <w:spacing w:after="0" w:line="360" w:lineRule="auto"/>
        <w:jc w:val="both"/>
        <w:rPr>
          <w:rFonts w:ascii="Times New Roman" w:hAnsi="Times New Roman" w:cs="Times New Roman"/>
          <w:sz w:val="24"/>
          <w:szCs w:val="24"/>
        </w:rPr>
      </w:pPr>
    </w:p>
    <w:p w:rsidR="003B7B0C" w:rsidRDefault="003B7B0C" w:rsidP="00991FD0">
      <w:pPr>
        <w:spacing w:after="0" w:line="360" w:lineRule="auto"/>
        <w:jc w:val="both"/>
        <w:rPr>
          <w:rFonts w:ascii="Times New Roman" w:hAnsi="Times New Roman" w:cs="Times New Roman"/>
          <w:b/>
          <w:sz w:val="26"/>
          <w:szCs w:val="26"/>
        </w:rPr>
      </w:pPr>
    </w:p>
    <w:p w:rsidR="00F90354" w:rsidRDefault="00F90354" w:rsidP="00991FD0">
      <w:pPr>
        <w:spacing w:after="0" w:line="360" w:lineRule="auto"/>
        <w:jc w:val="both"/>
        <w:rPr>
          <w:rFonts w:ascii="Times New Roman" w:hAnsi="Times New Roman" w:cs="Times New Roman"/>
          <w:b/>
          <w:sz w:val="26"/>
          <w:szCs w:val="26"/>
        </w:rPr>
      </w:pPr>
    </w:p>
    <w:p w:rsidR="00F90354" w:rsidRDefault="00F90354"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D11D99" w:rsidRDefault="00D11D99" w:rsidP="00991FD0">
      <w:pPr>
        <w:spacing w:after="0" w:line="360" w:lineRule="auto"/>
        <w:jc w:val="both"/>
        <w:rPr>
          <w:rFonts w:ascii="Times New Roman" w:hAnsi="Times New Roman" w:cs="Times New Roman"/>
          <w:b/>
          <w:sz w:val="26"/>
          <w:szCs w:val="26"/>
        </w:rPr>
      </w:pPr>
    </w:p>
    <w:p w:rsidR="00F90354" w:rsidRDefault="00F90354" w:rsidP="00991FD0">
      <w:pPr>
        <w:spacing w:after="0" w:line="360" w:lineRule="auto"/>
        <w:jc w:val="both"/>
        <w:rPr>
          <w:rFonts w:ascii="Times New Roman" w:hAnsi="Times New Roman" w:cs="Times New Roman"/>
          <w:b/>
          <w:sz w:val="26"/>
          <w:szCs w:val="26"/>
        </w:rPr>
      </w:pPr>
    </w:p>
    <w:p w:rsidR="00527CB9" w:rsidRDefault="00527CB9" w:rsidP="00991FD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Bibliografia</w:t>
      </w:r>
    </w:p>
    <w:p w:rsidR="00527CB9" w:rsidRDefault="00527CB9" w:rsidP="00991FD0">
      <w:pPr>
        <w:spacing w:after="0" w:line="360" w:lineRule="auto"/>
        <w:jc w:val="both"/>
        <w:rPr>
          <w:rFonts w:ascii="Times New Roman" w:hAnsi="Times New Roman" w:cs="Times New Roman"/>
          <w:b/>
          <w:sz w:val="26"/>
          <w:szCs w:val="26"/>
        </w:rPr>
      </w:pPr>
    </w:p>
    <w:p w:rsidR="00527CB9" w:rsidRDefault="00527CB9" w:rsidP="005151DA">
      <w:pPr>
        <w:pStyle w:val="Testonotaapidipagina"/>
        <w:spacing w:line="360" w:lineRule="auto"/>
        <w:rPr>
          <w:rFonts w:ascii="Times New Roman" w:hAnsi="Times New Roman" w:cs="Times New Roman"/>
          <w:sz w:val="24"/>
          <w:szCs w:val="24"/>
        </w:rPr>
      </w:pPr>
      <w:r w:rsidRPr="00527CB9">
        <w:rPr>
          <w:rFonts w:ascii="Times New Roman" w:hAnsi="Times New Roman" w:cs="Times New Roman"/>
          <w:sz w:val="24"/>
          <w:szCs w:val="24"/>
        </w:rPr>
        <w:t xml:space="preserve">A. </w:t>
      </w:r>
      <w:proofErr w:type="spellStart"/>
      <w:r w:rsidRPr="00527CB9">
        <w:rPr>
          <w:rFonts w:ascii="Times New Roman" w:hAnsi="Times New Roman" w:cs="Times New Roman"/>
          <w:sz w:val="24"/>
          <w:szCs w:val="24"/>
        </w:rPr>
        <w:t>Stussi</w:t>
      </w:r>
      <w:proofErr w:type="spellEnd"/>
      <w:r w:rsidRPr="00527CB9">
        <w:rPr>
          <w:rFonts w:ascii="Times New Roman" w:hAnsi="Times New Roman" w:cs="Times New Roman"/>
          <w:sz w:val="24"/>
          <w:szCs w:val="24"/>
        </w:rPr>
        <w:t xml:space="preserve">, </w:t>
      </w:r>
      <w:r w:rsidRPr="00527CB9">
        <w:rPr>
          <w:rFonts w:ascii="Times New Roman" w:hAnsi="Times New Roman" w:cs="Times New Roman"/>
          <w:i/>
          <w:sz w:val="24"/>
          <w:szCs w:val="24"/>
        </w:rPr>
        <w:t>Breve avviamento alla filologia italiana</w:t>
      </w:r>
      <w:r>
        <w:rPr>
          <w:rFonts w:ascii="Times New Roman" w:hAnsi="Times New Roman" w:cs="Times New Roman"/>
          <w:sz w:val="24"/>
          <w:szCs w:val="24"/>
        </w:rPr>
        <w:t>, Il Mulino, Bologna 2010.</w:t>
      </w:r>
    </w:p>
    <w:p w:rsidR="00020C18" w:rsidRDefault="00020C18" w:rsidP="005151DA">
      <w:pPr>
        <w:pStyle w:val="Testonotaapidipagina"/>
        <w:spacing w:line="360" w:lineRule="auto"/>
        <w:rPr>
          <w:rFonts w:ascii="Times New Roman" w:hAnsi="Times New Roman" w:cs="Times New Roman"/>
          <w:sz w:val="24"/>
          <w:szCs w:val="24"/>
        </w:rPr>
      </w:pPr>
    </w:p>
    <w:p w:rsidR="00527CB9" w:rsidRDefault="00527CB9" w:rsidP="005151DA">
      <w:pPr>
        <w:pStyle w:val="Testonotaapidipagina"/>
        <w:spacing w:line="360" w:lineRule="auto"/>
        <w:jc w:val="both"/>
        <w:rPr>
          <w:rFonts w:ascii="Times New Roman" w:hAnsi="Times New Roman" w:cs="Times New Roman"/>
          <w:sz w:val="24"/>
          <w:szCs w:val="24"/>
        </w:rPr>
      </w:pPr>
      <w:r w:rsidRPr="00527CB9">
        <w:rPr>
          <w:rFonts w:ascii="Times New Roman" w:hAnsi="Times New Roman" w:cs="Times New Roman"/>
          <w:sz w:val="24"/>
          <w:szCs w:val="24"/>
        </w:rPr>
        <w:t xml:space="preserve">M. </w:t>
      </w:r>
      <w:proofErr w:type="spellStart"/>
      <w:r w:rsidRPr="00527CB9">
        <w:rPr>
          <w:rFonts w:ascii="Times New Roman" w:hAnsi="Times New Roman" w:cs="Times New Roman"/>
          <w:sz w:val="24"/>
          <w:szCs w:val="24"/>
        </w:rPr>
        <w:t>Guerrini</w:t>
      </w:r>
      <w:proofErr w:type="spellEnd"/>
      <w:r w:rsidRPr="00527CB9">
        <w:rPr>
          <w:rFonts w:ascii="Times New Roman" w:hAnsi="Times New Roman" w:cs="Times New Roman"/>
          <w:sz w:val="24"/>
          <w:szCs w:val="24"/>
        </w:rPr>
        <w:t xml:space="preserve">, </w:t>
      </w:r>
      <w:r w:rsidRPr="00527CB9">
        <w:rPr>
          <w:rFonts w:ascii="Times New Roman" w:hAnsi="Times New Roman" w:cs="Times New Roman"/>
          <w:i/>
          <w:sz w:val="24"/>
          <w:szCs w:val="24"/>
        </w:rPr>
        <w:t>Guida alla biblioteconomia</w:t>
      </w:r>
      <w:r w:rsidRPr="00527CB9">
        <w:rPr>
          <w:rFonts w:ascii="Times New Roman" w:hAnsi="Times New Roman" w:cs="Times New Roman"/>
          <w:sz w:val="24"/>
          <w:szCs w:val="24"/>
        </w:rPr>
        <w:t>, Editrice Bi</w:t>
      </w:r>
      <w:r w:rsidR="00020C18">
        <w:rPr>
          <w:rFonts w:ascii="Times New Roman" w:hAnsi="Times New Roman" w:cs="Times New Roman"/>
          <w:sz w:val="24"/>
          <w:szCs w:val="24"/>
        </w:rPr>
        <w:t>bliografica, Milano 2008.</w:t>
      </w:r>
    </w:p>
    <w:p w:rsidR="00020C18" w:rsidRPr="00527CB9" w:rsidRDefault="00020C18" w:rsidP="005151DA">
      <w:pPr>
        <w:pStyle w:val="Testonotaapidipagina"/>
        <w:spacing w:line="360" w:lineRule="auto"/>
        <w:jc w:val="both"/>
        <w:rPr>
          <w:rFonts w:ascii="Times New Roman" w:hAnsi="Times New Roman" w:cs="Times New Roman"/>
          <w:sz w:val="24"/>
          <w:szCs w:val="24"/>
        </w:rPr>
      </w:pPr>
    </w:p>
    <w:p w:rsidR="00020C18" w:rsidRDefault="00020C18" w:rsidP="005151DA">
      <w:pPr>
        <w:pStyle w:val="Testonotaapidipagina"/>
        <w:spacing w:line="360" w:lineRule="auto"/>
        <w:jc w:val="both"/>
        <w:rPr>
          <w:rFonts w:ascii="Times New Roman" w:hAnsi="Times New Roman" w:cs="Times New Roman"/>
          <w:sz w:val="24"/>
          <w:szCs w:val="24"/>
        </w:rPr>
      </w:pPr>
      <w:r w:rsidRPr="00527CB9">
        <w:rPr>
          <w:rFonts w:ascii="Times New Roman" w:hAnsi="Times New Roman" w:cs="Times New Roman"/>
          <w:sz w:val="24"/>
          <w:szCs w:val="24"/>
        </w:rPr>
        <w:t xml:space="preserve">R. </w:t>
      </w:r>
      <w:proofErr w:type="spellStart"/>
      <w:r w:rsidRPr="00527CB9">
        <w:rPr>
          <w:rFonts w:ascii="Times New Roman" w:hAnsi="Times New Roman" w:cs="Times New Roman"/>
          <w:sz w:val="24"/>
          <w:szCs w:val="24"/>
        </w:rPr>
        <w:t>Darnton</w:t>
      </w:r>
      <w:proofErr w:type="spellEnd"/>
      <w:r w:rsidRPr="00527CB9">
        <w:rPr>
          <w:rFonts w:ascii="Times New Roman" w:hAnsi="Times New Roman" w:cs="Times New Roman"/>
          <w:sz w:val="24"/>
          <w:szCs w:val="24"/>
        </w:rPr>
        <w:t xml:space="preserve">, </w:t>
      </w:r>
      <w:r w:rsidRPr="00527CB9">
        <w:rPr>
          <w:rFonts w:ascii="Times New Roman" w:hAnsi="Times New Roman" w:cs="Times New Roman"/>
          <w:i/>
          <w:sz w:val="24"/>
          <w:szCs w:val="24"/>
        </w:rPr>
        <w:t>Il futuro del libro</w:t>
      </w:r>
      <w:r>
        <w:rPr>
          <w:rFonts w:ascii="Times New Roman" w:hAnsi="Times New Roman" w:cs="Times New Roman"/>
          <w:sz w:val="24"/>
          <w:szCs w:val="24"/>
        </w:rPr>
        <w:t>, Adelphi, Milano 2011.</w:t>
      </w:r>
    </w:p>
    <w:p w:rsidR="00020C18" w:rsidRDefault="00020C18" w:rsidP="005151DA">
      <w:pPr>
        <w:pStyle w:val="Testonotaapidipagina"/>
        <w:spacing w:line="360" w:lineRule="auto"/>
        <w:jc w:val="both"/>
        <w:rPr>
          <w:rFonts w:ascii="Times New Roman" w:hAnsi="Times New Roman" w:cs="Times New Roman"/>
          <w:sz w:val="24"/>
          <w:szCs w:val="24"/>
        </w:rPr>
      </w:pPr>
    </w:p>
    <w:p w:rsidR="00020C18" w:rsidRDefault="00020C18" w:rsidP="005151DA">
      <w:pPr>
        <w:pStyle w:val="Testonotaapidipagina"/>
        <w:spacing w:line="360" w:lineRule="auto"/>
        <w:jc w:val="both"/>
        <w:rPr>
          <w:rFonts w:ascii="Times New Roman" w:hAnsi="Times New Roman" w:cs="Times New Roman"/>
          <w:sz w:val="24"/>
          <w:szCs w:val="24"/>
        </w:rPr>
      </w:pPr>
      <w:r w:rsidRPr="00527CB9">
        <w:rPr>
          <w:rFonts w:ascii="Times New Roman" w:hAnsi="Times New Roman" w:cs="Times New Roman"/>
          <w:sz w:val="24"/>
          <w:szCs w:val="24"/>
        </w:rPr>
        <w:t xml:space="preserve">M. </w:t>
      </w:r>
      <w:proofErr w:type="spellStart"/>
      <w:r w:rsidRPr="00527CB9">
        <w:rPr>
          <w:rFonts w:ascii="Times New Roman" w:hAnsi="Times New Roman" w:cs="Times New Roman"/>
          <w:sz w:val="24"/>
          <w:szCs w:val="24"/>
        </w:rPr>
        <w:t>Guerrini</w:t>
      </w:r>
      <w:proofErr w:type="spellEnd"/>
      <w:r w:rsidRPr="00527CB9">
        <w:rPr>
          <w:rFonts w:ascii="Times New Roman" w:hAnsi="Times New Roman" w:cs="Times New Roman"/>
          <w:sz w:val="24"/>
          <w:szCs w:val="24"/>
        </w:rPr>
        <w:t xml:space="preserve">, </w:t>
      </w:r>
      <w:r w:rsidRPr="00527CB9">
        <w:rPr>
          <w:rFonts w:ascii="Times New Roman" w:hAnsi="Times New Roman" w:cs="Times New Roman"/>
          <w:i/>
          <w:sz w:val="24"/>
          <w:szCs w:val="24"/>
        </w:rPr>
        <w:t xml:space="preserve">La biblioteca spiegata agli studenti universitari, </w:t>
      </w:r>
      <w:r w:rsidRPr="00527CB9">
        <w:rPr>
          <w:rFonts w:ascii="Times New Roman" w:hAnsi="Times New Roman" w:cs="Times New Roman"/>
          <w:sz w:val="24"/>
          <w:szCs w:val="24"/>
        </w:rPr>
        <w:t>Editrice Bi</w:t>
      </w:r>
      <w:r>
        <w:rPr>
          <w:rFonts w:ascii="Times New Roman" w:hAnsi="Times New Roman" w:cs="Times New Roman"/>
          <w:sz w:val="24"/>
          <w:szCs w:val="24"/>
        </w:rPr>
        <w:t>bliografica, Milano 2012.</w:t>
      </w:r>
    </w:p>
    <w:p w:rsidR="00020C18" w:rsidRPr="00527CB9" w:rsidRDefault="00020C18" w:rsidP="005151DA">
      <w:pPr>
        <w:pStyle w:val="Testonotaapidipagina"/>
        <w:spacing w:line="360" w:lineRule="auto"/>
        <w:jc w:val="both"/>
        <w:rPr>
          <w:rFonts w:ascii="Times New Roman" w:hAnsi="Times New Roman" w:cs="Times New Roman"/>
          <w:sz w:val="24"/>
          <w:szCs w:val="24"/>
        </w:rPr>
      </w:pPr>
    </w:p>
    <w:p w:rsidR="00020C18" w:rsidRDefault="00020C18" w:rsidP="00DD7330">
      <w:pPr>
        <w:spacing w:after="0" w:line="600" w:lineRule="auto"/>
        <w:jc w:val="both"/>
        <w:rPr>
          <w:rFonts w:ascii="Times New Roman" w:hAnsi="Times New Roman" w:cs="Times New Roman"/>
          <w:sz w:val="24"/>
          <w:szCs w:val="24"/>
        </w:rPr>
      </w:pPr>
      <w:r w:rsidRPr="00527CB9">
        <w:rPr>
          <w:rFonts w:ascii="Times New Roman" w:hAnsi="Times New Roman" w:cs="Times New Roman"/>
          <w:sz w:val="24"/>
          <w:szCs w:val="24"/>
        </w:rPr>
        <w:t xml:space="preserve">J. P. Sartre, </w:t>
      </w:r>
      <w:r w:rsidRPr="00527CB9">
        <w:rPr>
          <w:rFonts w:ascii="Times New Roman" w:hAnsi="Times New Roman" w:cs="Times New Roman"/>
          <w:i/>
          <w:sz w:val="24"/>
          <w:szCs w:val="24"/>
        </w:rPr>
        <w:t>Che cos’è la letteratura</w:t>
      </w:r>
      <w:r w:rsidRPr="00527CB9">
        <w:rPr>
          <w:rFonts w:ascii="Times New Roman" w:hAnsi="Times New Roman" w:cs="Times New Roman"/>
          <w:sz w:val="24"/>
          <w:szCs w:val="24"/>
        </w:rPr>
        <w:t>, Net, Roma 2001</w:t>
      </w:r>
      <w:r>
        <w:rPr>
          <w:rFonts w:ascii="Times New Roman" w:hAnsi="Times New Roman" w:cs="Times New Roman"/>
          <w:sz w:val="24"/>
          <w:szCs w:val="24"/>
        </w:rPr>
        <w:t>.</w:t>
      </w:r>
    </w:p>
    <w:p w:rsidR="005151DA" w:rsidRPr="005151DA" w:rsidRDefault="005151DA" w:rsidP="00DD7330">
      <w:pPr>
        <w:pStyle w:val="Testonotaapidipagina"/>
        <w:spacing w:line="600" w:lineRule="auto"/>
        <w:jc w:val="both"/>
        <w:rPr>
          <w:rFonts w:ascii="Times New Roman" w:hAnsi="Times New Roman" w:cs="Times New Roman"/>
          <w:sz w:val="24"/>
          <w:szCs w:val="24"/>
        </w:rPr>
      </w:pPr>
      <w:r w:rsidRPr="005151DA">
        <w:rPr>
          <w:rFonts w:ascii="Times New Roman" w:hAnsi="Times New Roman" w:cs="Times New Roman"/>
          <w:sz w:val="24"/>
          <w:szCs w:val="24"/>
        </w:rPr>
        <w:t xml:space="preserve">G. </w:t>
      </w:r>
      <w:proofErr w:type="spellStart"/>
      <w:r w:rsidRPr="005151DA">
        <w:rPr>
          <w:rFonts w:ascii="Times New Roman" w:hAnsi="Times New Roman" w:cs="Times New Roman"/>
          <w:sz w:val="24"/>
          <w:szCs w:val="24"/>
        </w:rPr>
        <w:t>Solimine</w:t>
      </w:r>
      <w:proofErr w:type="spellEnd"/>
      <w:r w:rsidRPr="005151DA">
        <w:rPr>
          <w:rFonts w:ascii="Times New Roman" w:hAnsi="Times New Roman" w:cs="Times New Roman"/>
          <w:sz w:val="24"/>
          <w:szCs w:val="24"/>
        </w:rPr>
        <w:t xml:space="preserve">, </w:t>
      </w:r>
      <w:r w:rsidRPr="005151DA">
        <w:rPr>
          <w:rFonts w:ascii="Times New Roman" w:hAnsi="Times New Roman" w:cs="Times New Roman"/>
          <w:i/>
          <w:sz w:val="24"/>
          <w:szCs w:val="24"/>
        </w:rPr>
        <w:t xml:space="preserve">La biblioteca. Scenari, culture, pratiche di servizio, </w:t>
      </w:r>
      <w:r w:rsidRPr="005151DA">
        <w:rPr>
          <w:rFonts w:ascii="Times New Roman" w:hAnsi="Times New Roman" w:cs="Times New Roman"/>
          <w:sz w:val="24"/>
          <w:szCs w:val="24"/>
        </w:rPr>
        <w:t>Editori Laterza, Bari 2004,.</w:t>
      </w:r>
    </w:p>
    <w:p w:rsidR="005151DA" w:rsidRPr="005151DA" w:rsidRDefault="005151DA" w:rsidP="005151DA">
      <w:pPr>
        <w:spacing w:after="0" w:line="360" w:lineRule="auto"/>
        <w:jc w:val="both"/>
        <w:rPr>
          <w:rFonts w:ascii="Times New Roman" w:hAnsi="Times New Roman" w:cs="Times New Roman"/>
          <w:sz w:val="24"/>
          <w:szCs w:val="24"/>
        </w:rPr>
      </w:pPr>
    </w:p>
    <w:p w:rsidR="00020C18" w:rsidRPr="005151DA" w:rsidRDefault="00020C18" w:rsidP="005151DA">
      <w:pPr>
        <w:spacing w:after="0" w:line="360" w:lineRule="auto"/>
        <w:jc w:val="both"/>
        <w:rPr>
          <w:rFonts w:ascii="Times New Roman" w:hAnsi="Times New Roman" w:cs="Times New Roman"/>
          <w:sz w:val="24"/>
          <w:szCs w:val="24"/>
        </w:rPr>
      </w:pPr>
    </w:p>
    <w:p w:rsidR="003B7B0C" w:rsidRDefault="003B7B0C" w:rsidP="005151DA">
      <w:pPr>
        <w:spacing w:after="0" w:line="360" w:lineRule="auto"/>
        <w:jc w:val="both"/>
        <w:rPr>
          <w:rFonts w:ascii="Times New Roman" w:hAnsi="Times New Roman" w:cs="Times New Roman"/>
          <w:b/>
          <w:sz w:val="26"/>
          <w:szCs w:val="26"/>
        </w:rPr>
      </w:pPr>
    </w:p>
    <w:p w:rsidR="00020C18" w:rsidRPr="00020C18" w:rsidRDefault="00020C18" w:rsidP="00020C18">
      <w:pPr>
        <w:spacing w:after="0" w:line="360"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Sitografia</w:t>
      </w:r>
      <w:proofErr w:type="spellEnd"/>
    </w:p>
    <w:p w:rsidR="00020C18" w:rsidRPr="00527CB9" w:rsidRDefault="00020C18" w:rsidP="00020C18">
      <w:pPr>
        <w:pStyle w:val="Testonotaapidipagina"/>
        <w:jc w:val="both"/>
        <w:rPr>
          <w:rFonts w:ascii="Times New Roman" w:hAnsi="Times New Roman" w:cs="Times New Roman"/>
          <w:sz w:val="24"/>
          <w:szCs w:val="24"/>
        </w:rPr>
      </w:pPr>
    </w:p>
    <w:p w:rsidR="00527CB9" w:rsidRPr="00527CB9" w:rsidRDefault="00527CB9" w:rsidP="00527CB9">
      <w:pPr>
        <w:pStyle w:val="Testonotaapidipagina"/>
        <w:rPr>
          <w:rFonts w:ascii="Times New Roman" w:hAnsi="Times New Roman" w:cs="Times New Roman"/>
          <w:sz w:val="24"/>
          <w:szCs w:val="24"/>
        </w:rPr>
      </w:pPr>
    </w:p>
    <w:p w:rsidR="00453ABB" w:rsidRPr="00527CB9" w:rsidRDefault="00527CB9" w:rsidP="00991FD0">
      <w:pPr>
        <w:spacing w:after="0" w:line="360" w:lineRule="auto"/>
        <w:jc w:val="both"/>
        <w:rPr>
          <w:rFonts w:ascii="Times New Roman" w:hAnsi="Times New Roman" w:cs="Times New Roman"/>
          <w:sz w:val="24"/>
          <w:szCs w:val="24"/>
        </w:rPr>
      </w:pPr>
      <w:r w:rsidRPr="00527CB9">
        <w:rPr>
          <w:rFonts w:ascii="Times New Roman" w:hAnsi="Times New Roman" w:cs="Times New Roman"/>
          <w:sz w:val="24"/>
          <w:szCs w:val="24"/>
        </w:rPr>
        <w:t xml:space="preserve">F. </w:t>
      </w:r>
      <w:proofErr w:type="spellStart"/>
      <w:r w:rsidRPr="00527CB9">
        <w:rPr>
          <w:rFonts w:ascii="Times New Roman" w:hAnsi="Times New Roman" w:cs="Times New Roman"/>
          <w:sz w:val="24"/>
          <w:szCs w:val="24"/>
        </w:rPr>
        <w:t>Varanini</w:t>
      </w:r>
      <w:proofErr w:type="spellEnd"/>
      <w:r w:rsidRPr="00527CB9">
        <w:rPr>
          <w:rFonts w:ascii="Times New Roman" w:hAnsi="Times New Roman" w:cs="Times New Roman"/>
          <w:sz w:val="24"/>
          <w:szCs w:val="24"/>
        </w:rPr>
        <w:t xml:space="preserve">, </w:t>
      </w:r>
      <w:r w:rsidRPr="00527CB9">
        <w:rPr>
          <w:rFonts w:ascii="Times New Roman" w:hAnsi="Times New Roman" w:cs="Times New Roman"/>
          <w:i/>
          <w:sz w:val="24"/>
          <w:szCs w:val="24"/>
        </w:rPr>
        <w:t>Permanentemente registrare, in vista di giorni migliori. Ovvero la conoscenza come divinazione e preghiera</w:t>
      </w:r>
      <w:r w:rsidRPr="00527CB9">
        <w:rPr>
          <w:rFonts w:ascii="Times New Roman" w:hAnsi="Times New Roman" w:cs="Times New Roman"/>
          <w:sz w:val="24"/>
          <w:szCs w:val="24"/>
        </w:rPr>
        <w:t>,</w:t>
      </w:r>
      <w:r w:rsidR="00020C18">
        <w:rPr>
          <w:rFonts w:ascii="Times New Roman" w:hAnsi="Times New Roman" w:cs="Times New Roman"/>
          <w:sz w:val="24"/>
          <w:szCs w:val="24"/>
        </w:rPr>
        <w:t xml:space="preserve"> </w:t>
      </w:r>
      <w:proofErr w:type="spellStart"/>
      <w:r w:rsidRPr="00527CB9">
        <w:rPr>
          <w:rFonts w:ascii="Times New Roman" w:hAnsi="Times New Roman" w:cs="Times New Roman"/>
          <w:sz w:val="24"/>
          <w:szCs w:val="24"/>
        </w:rPr>
        <w:t>Scribd</w:t>
      </w:r>
      <w:proofErr w:type="spellEnd"/>
      <w:r w:rsidRPr="00527CB9">
        <w:rPr>
          <w:rFonts w:ascii="Times New Roman" w:hAnsi="Times New Roman" w:cs="Times New Roman"/>
          <w:sz w:val="24"/>
          <w:szCs w:val="24"/>
        </w:rPr>
        <w:t xml:space="preserve"> 2012,</w:t>
      </w:r>
      <w:r w:rsidRPr="00527CB9">
        <w:rPr>
          <w:rFonts w:ascii="Times New Roman" w:hAnsi="Times New Roman" w:cs="Times New Roman"/>
          <w:i/>
          <w:sz w:val="24"/>
          <w:szCs w:val="24"/>
        </w:rPr>
        <w:t xml:space="preserve">  </w:t>
      </w:r>
      <w:hyperlink r:id="rId8" w:history="1">
        <w:r w:rsidRPr="00020C18">
          <w:rPr>
            <w:rStyle w:val="Collegamentoipertestuale"/>
            <w:rFonts w:ascii="Times New Roman" w:hAnsi="Times New Roman" w:cs="Times New Roman"/>
            <w:color w:val="auto"/>
            <w:sz w:val="24"/>
            <w:szCs w:val="24"/>
            <w:u w:val="none"/>
          </w:rPr>
          <w:t>http://bit.ly/1n4eYxx</w:t>
        </w:r>
      </w:hyperlink>
    </w:p>
    <w:p w:rsidR="00527CB9" w:rsidRPr="00527CB9" w:rsidRDefault="00527CB9" w:rsidP="00991FD0">
      <w:pPr>
        <w:spacing w:after="0" w:line="360" w:lineRule="auto"/>
        <w:jc w:val="both"/>
        <w:rPr>
          <w:rFonts w:ascii="Times New Roman" w:hAnsi="Times New Roman" w:cs="Times New Roman"/>
          <w:sz w:val="24"/>
          <w:szCs w:val="24"/>
        </w:rPr>
      </w:pPr>
    </w:p>
    <w:p w:rsidR="00527CB9" w:rsidRPr="00527CB9" w:rsidRDefault="00527CB9" w:rsidP="00527CB9">
      <w:pPr>
        <w:pStyle w:val="Testonotaapidipagina"/>
        <w:jc w:val="both"/>
        <w:rPr>
          <w:rFonts w:ascii="Times New Roman" w:hAnsi="Times New Roman" w:cs="Times New Roman"/>
          <w:sz w:val="24"/>
          <w:szCs w:val="24"/>
        </w:rPr>
      </w:pPr>
      <w:r w:rsidRPr="00527CB9">
        <w:rPr>
          <w:rFonts w:ascii="Times New Roman" w:hAnsi="Times New Roman" w:cs="Times New Roman"/>
          <w:sz w:val="24"/>
          <w:szCs w:val="24"/>
        </w:rPr>
        <w:t xml:space="preserve">F. </w:t>
      </w:r>
      <w:proofErr w:type="spellStart"/>
      <w:r w:rsidRPr="00527CB9">
        <w:rPr>
          <w:rFonts w:ascii="Times New Roman" w:hAnsi="Times New Roman" w:cs="Times New Roman"/>
          <w:sz w:val="24"/>
          <w:szCs w:val="24"/>
        </w:rPr>
        <w:t>Varanini</w:t>
      </w:r>
      <w:proofErr w:type="spellEnd"/>
      <w:r w:rsidRPr="00527CB9">
        <w:rPr>
          <w:rFonts w:ascii="Times New Roman" w:hAnsi="Times New Roman" w:cs="Times New Roman"/>
          <w:sz w:val="24"/>
          <w:szCs w:val="24"/>
        </w:rPr>
        <w:t xml:space="preserve">, </w:t>
      </w:r>
      <w:r w:rsidRPr="00527CB9">
        <w:rPr>
          <w:rFonts w:ascii="Times New Roman" w:hAnsi="Times New Roman" w:cs="Times New Roman"/>
          <w:i/>
          <w:sz w:val="24"/>
          <w:szCs w:val="24"/>
        </w:rPr>
        <w:t>Tecnologie dell’informazione e produzione di letteratura 2013-2014</w:t>
      </w:r>
      <w:r w:rsidRPr="00527CB9">
        <w:rPr>
          <w:rFonts w:ascii="Times New Roman" w:hAnsi="Times New Roman" w:cs="Times New Roman"/>
          <w:sz w:val="24"/>
          <w:szCs w:val="24"/>
        </w:rPr>
        <w:t>,</w:t>
      </w:r>
      <w:r w:rsidRPr="00527CB9">
        <w:rPr>
          <w:rFonts w:ascii="Times New Roman" w:hAnsi="Times New Roman" w:cs="Times New Roman"/>
          <w:i/>
          <w:sz w:val="24"/>
          <w:szCs w:val="24"/>
        </w:rPr>
        <w:t xml:space="preserve"> Dieci chili di perle. Appunti a proposito di un testo che sto scrivendo</w:t>
      </w:r>
      <w:r w:rsidRPr="00527CB9">
        <w:rPr>
          <w:rFonts w:ascii="Times New Roman" w:hAnsi="Times New Roman" w:cs="Times New Roman"/>
          <w:sz w:val="24"/>
          <w:szCs w:val="24"/>
        </w:rPr>
        <w:t>, 2013, http://bit.ly/1fk4JSV</w:t>
      </w:r>
    </w:p>
    <w:p w:rsidR="00527CB9" w:rsidRPr="00527CB9" w:rsidRDefault="00527CB9" w:rsidP="00991FD0">
      <w:pPr>
        <w:spacing w:after="0" w:line="360" w:lineRule="auto"/>
        <w:jc w:val="both"/>
        <w:rPr>
          <w:rFonts w:ascii="Times New Roman" w:hAnsi="Times New Roman" w:cs="Times New Roman"/>
          <w:sz w:val="24"/>
          <w:szCs w:val="24"/>
        </w:rPr>
      </w:pPr>
    </w:p>
    <w:p w:rsidR="0018400C" w:rsidRPr="0018400C" w:rsidRDefault="0018400C" w:rsidP="0018400C">
      <w:pPr>
        <w:pStyle w:val="Testonotaapidipagina"/>
        <w:rPr>
          <w:rFonts w:ascii="Times New Roman" w:hAnsi="Times New Roman" w:cs="Times New Roman"/>
          <w:sz w:val="24"/>
          <w:szCs w:val="24"/>
        </w:rPr>
      </w:pPr>
      <w:r w:rsidRPr="0018400C">
        <w:rPr>
          <w:rFonts w:ascii="Times New Roman" w:hAnsi="Times New Roman" w:cs="Times New Roman"/>
          <w:sz w:val="24"/>
          <w:szCs w:val="24"/>
        </w:rPr>
        <w:t xml:space="preserve">F. Cosi, A. </w:t>
      </w:r>
      <w:proofErr w:type="spellStart"/>
      <w:r w:rsidRPr="0018400C">
        <w:rPr>
          <w:rFonts w:ascii="Times New Roman" w:hAnsi="Times New Roman" w:cs="Times New Roman"/>
          <w:sz w:val="24"/>
          <w:szCs w:val="24"/>
        </w:rPr>
        <w:t>Repossi</w:t>
      </w:r>
      <w:proofErr w:type="spellEnd"/>
      <w:r w:rsidRPr="0018400C">
        <w:rPr>
          <w:rFonts w:ascii="Times New Roman" w:hAnsi="Times New Roman" w:cs="Times New Roman"/>
          <w:sz w:val="24"/>
          <w:szCs w:val="24"/>
        </w:rPr>
        <w:t xml:space="preserve">, </w:t>
      </w:r>
      <w:r w:rsidRPr="0018400C">
        <w:rPr>
          <w:rFonts w:ascii="Times New Roman" w:hAnsi="Times New Roman" w:cs="Times New Roman"/>
          <w:i/>
          <w:sz w:val="24"/>
          <w:szCs w:val="24"/>
        </w:rPr>
        <w:t>Che cos’è e come una funziona l’e-Book</w:t>
      </w:r>
      <w:r w:rsidRPr="0018400C">
        <w:rPr>
          <w:rFonts w:ascii="Times New Roman" w:hAnsi="Times New Roman" w:cs="Times New Roman"/>
          <w:sz w:val="24"/>
          <w:szCs w:val="24"/>
        </w:rPr>
        <w:t>, http://bit.ly/LE0XLs</w:t>
      </w:r>
    </w:p>
    <w:p w:rsidR="00527CB9" w:rsidRPr="00527CB9" w:rsidRDefault="00527CB9" w:rsidP="00527CB9">
      <w:pPr>
        <w:pStyle w:val="Testonotaapidipagina"/>
        <w:jc w:val="both"/>
        <w:rPr>
          <w:rFonts w:ascii="Times New Roman" w:hAnsi="Times New Roman" w:cs="Times New Roman"/>
          <w:sz w:val="24"/>
          <w:szCs w:val="24"/>
        </w:rPr>
      </w:pPr>
    </w:p>
    <w:sectPr w:rsidR="00527CB9" w:rsidRPr="00527CB9" w:rsidSect="00566DF1">
      <w:footerReference w:type="default" r:id="rId9"/>
      <w:pgSz w:w="11906" w:h="16838"/>
      <w:pgMar w:top="1418" w:right="1134" w:bottom="1418"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DE0" w:rsidRDefault="007D2DE0" w:rsidP="00832908">
      <w:pPr>
        <w:spacing w:after="0" w:line="240" w:lineRule="auto"/>
      </w:pPr>
      <w:r>
        <w:separator/>
      </w:r>
    </w:p>
  </w:endnote>
  <w:endnote w:type="continuationSeparator" w:id="0">
    <w:p w:rsidR="007D2DE0" w:rsidRDefault="007D2DE0" w:rsidP="0083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40928"/>
      <w:docPartObj>
        <w:docPartGallery w:val="Page Numbers (Bottom of Page)"/>
        <w:docPartUnique/>
      </w:docPartObj>
    </w:sdtPr>
    <w:sdtContent>
      <w:p w:rsidR="00B93C4B" w:rsidRDefault="00F158A7">
        <w:pPr>
          <w:pStyle w:val="Pidipagina"/>
          <w:jc w:val="center"/>
        </w:pPr>
        <w:fldSimple w:instr=" PAGE   \* MERGEFORMAT ">
          <w:r w:rsidR="00582406">
            <w:rPr>
              <w:noProof/>
            </w:rPr>
            <w:t>12</w:t>
          </w:r>
        </w:fldSimple>
      </w:p>
    </w:sdtContent>
  </w:sdt>
  <w:p w:rsidR="00B93C4B" w:rsidRDefault="00B93C4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DE0" w:rsidRDefault="007D2DE0" w:rsidP="00832908">
      <w:pPr>
        <w:spacing w:after="0" w:line="240" w:lineRule="auto"/>
      </w:pPr>
      <w:r>
        <w:separator/>
      </w:r>
    </w:p>
  </w:footnote>
  <w:footnote w:type="continuationSeparator" w:id="0">
    <w:p w:rsidR="007D2DE0" w:rsidRDefault="007D2DE0" w:rsidP="00832908">
      <w:pPr>
        <w:spacing w:after="0" w:line="240" w:lineRule="auto"/>
      </w:pPr>
      <w:r>
        <w:continuationSeparator/>
      </w:r>
    </w:p>
  </w:footnote>
  <w:footnote w:id="1">
    <w:p w:rsidR="00585829" w:rsidRPr="00832908" w:rsidRDefault="00585829" w:rsidP="00585829">
      <w:pPr>
        <w:pStyle w:val="Testonotaapidipagina"/>
        <w:jc w:val="both"/>
      </w:pPr>
      <w:r>
        <w:rPr>
          <w:rStyle w:val="Rimandonotaapidipagina"/>
        </w:rPr>
        <w:footnoteRef/>
      </w:r>
      <w:r>
        <w:t xml:space="preserve"> F. </w:t>
      </w:r>
      <w:proofErr w:type="spellStart"/>
      <w:r>
        <w:t>Varanini</w:t>
      </w:r>
      <w:proofErr w:type="spellEnd"/>
      <w:r>
        <w:t xml:space="preserve">, </w:t>
      </w:r>
      <w:r>
        <w:rPr>
          <w:i/>
        </w:rPr>
        <w:t>Permanentemente registrare, in vista di giorni migliori. Ovvero la conoscenza come divinazione e preghiera</w:t>
      </w:r>
      <w:r w:rsidRPr="00832908">
        <w:t>,</w:t>
      </w:r>
      <w:r>
        <w:t xml:space="preserve"> p. 13, </w:t>
      </w:r>
      <w:proofErr w:type="spellStart"/>
      <w:r>
        <w:t>Scribd</w:t>
      </w:r>
      <w:proofErr w:type="spellEnd"/>
      <w:r>
        <w:t xml:space="preserve"> 2012,</w:t>
      </w:r>
      <w:r>
        <w:rPr>
          <w:i/>
        </w:rPr>
        <w:t xml:space="preserve">  </w:t>
      </w:r>
      <w:r w:rsidRPr="00832908">
        <w:t>http://bit.ly/1n4eYxx</w:t>
      </w:r>
    </w:p>
  </w:footnote>
  <w:footnote w:id="2">
    <w:p w:rsidR="00B93C4B" w:rsidRPr="00832908" w:rsidRDefault="00B93C4B" w:rsidP="00FA4D0D">
      <w:pPr>
        <w:pStyle w:val="Testonotaapidipagina"/>
        <w:jc w:val="both"/>
      </w:pPr>
      <w:r>
        <w:rPr>
          <w:rStyle w:val="Rimandonotaapidipagina"/>
        </w:rPr>
        <w:footnoteRef/>
      </w:r>
      <w:r>
        <w:t xml:space="preserve"> M. </w:t>
      </w:r>
      <w:proofErr w:type="spellStart"/>
      <w:r>
        <w:t>Guerrini</w:t>
      </w:r>
      <w:proofErr w:type="spellEnd"/>
      <w:r>
        <w:t xml:space="preserve">, </w:t>
      </w:r>
      <w:r>
        <w:rPr>
          <w:i/>
        </w:rPr>
        <w:t>Guida alla biblioteconomia</w:t>
      </w:r>
      <w:r>
        <w:t>, Editrice Bibliografica, Milano 2008, p. 95.</w:t>
      </w:r>
    </w:p>
  </w:footnote>
  <w:footnote w:id="3">
    <w:p w:rsidR="00B93C4B" w:rsidRPr="004711A5" w:rsidRDefault="00B93C4B" w:rsidP="00FA4D0D">
      <w:pPr>
        <w:pStyle w:val="Testonotaapidipagina"/>
        <w:jc w:val="both"/>
      </w:pPr>
      <w:r>
        <w:rPr>
          <w:rStyle w:val="Rimandonotaapidipagina"/>
        </w:rPr>
        <w:footnoteRef/>
      </w:r>
      <w:r>
        <w:t xml:space="preserve"> F. </w:t>
      </w:r>
      <w:proofErr w:type="spellStart"/>
      <w:r>
        <w:t>Varanini</w:t>
      </w:r>
      <w:proofErr w:type="spellEnd"/>
      <w:r>
        <w:t xml:space="preserve">, </w:t>
      </w:r>
      <w:r>
        <w:rPr>
          <w:i/>
        </w:rPr>
        <w:t>Tecnologie dell’informazione e produzione di letteratura 2013-2014</w:t>
      </w:r>
      <w:r w:rsidRPr="00527CB9">
        <w:t>,</w:t>
      </w:r>
      <w:r>
        <w:rPr>
          <w:i/>
        </w:rPr>
        <w:t xml:space="preserve"> Dieci chili di perle. Appunti a proposito di un testo che sto scrivendo</w:t>
      </w:r>
      <w:r>
        <w:t xml:space="preserve">, 2013, </w:t>
      </w:r>
      <w:r w:rsidRPr="004711A5">
        <w:t>http://bit.ly/1fk4JSV</w:t>
      </w:r>
    </w:p>
  </w:footnote>
  <w:footnote w:id="4">
    <w:p w:rsidR="00B93C4B" w:rsidRPr="00566DF1" w:rsidRDefault="00B93C4B" w:rsidP="00FA4D0D">
      <w:pPr>
        <w:pStyle w:val="Testonotaapidipagina"/>
        <w:jc w:val="both"/>
      </w:pPr>
      <w:r>
        <w:rPr>
          <w:rStyle w:val="Rimandonotaapidipagina"/>
        </w:rPr>
        <w:footnoteRef/>
      </w:r>
      <w:r>
        <w:t xml:space="preserve"> F. </w:t>
      </w:r>
      <w:proofErr w:type="spellStart"/>
      <w:r>
        <w:t>Varanini</w:t>
      </w:r>
      <w:proofErr w:type="spellEnd"/>
      <w:r>
        <w:t>,</w:t>
      </w:r>
      <w:r w:rsidRPr="00527CB9">
        <w:rPr>
          <w:i/>
        </w:rPr>
        <w:t xml:space="preserve"> </w:t>
      </w:r>
      <w:r>
        <w:rPr>
          <w:i/>
        </w:rPr>
        <w:t>Tecnologie dell’informazione e produzione di letteratura 2013-2014</w:t>
      </w:r>
      <w:r>
        <w:t>, cit.</w:t>
      </w:r>
    </w:p>
  </w:footnote>
  <w:footnote w:id="5">
    <w:p w:rsidR="00B93C4B" w:rsidRPr="00566DF1" w:rsidRDefault="00B93C4B" w:rsidP="00B32E7F">
      <w:pPr>
        <w:pStyle w:val="Testonotaapidipagina"/>
        <w:jc w:val="both"/>
      </w:pPr>
      <w:r>
        <w:rPr>
          <w:rStyle w:val="Rimandonotaapidipagina"/>
        </w:rPr>
        <w:footnoteRef/>
      </w:r>
      <w:r>
        <w:t xml:space="preserve"> R. </w:t>
      </w:r>
      <w:proofErr w:type="spellStart"/>
      <w:r>
        <w:t>Darnton</w:t>
      </w:r>
      <w:proofErr w:type="spellEnd"/>
      <w:r>
        <w:t xml:space="preserve">, </w:t>
      </w:r>
      <w:r>
        <w:rPr>
          <w:i/>
        </w:rPr>
        <w:t>Il futuro del libro</w:t>
      </w:r>
      <w:r>
        <w:t>, Adelphi, Milano 2011, p. 35.</w:t>
      </w:r>
    </w:p>
  </w:footnote>
  <w:footnote w:id="6">
    <w:p w:rsidR="00B93C4B" w:rsidRDefault="00B93C4B" w:rsidP="0000081A">
      <w:pPr>
        <w:pStyle w:val="Testonotaapidipagina"/>
        <w:jc w:val="both"/>
      </w:pPr>
      <w:r>
        <w:rPr>
          <w:rStyle w:val="Rimandonotaapidipagina"/>
        </w:rPr>
        <w:footnoteRef/>
      </w:r>
      <w:r>
        <w:t xml:space="preserve"> M. </w:t>
      </w:r>
      <w:proofErr w:type="spellStart"/>
      <w:r>
        <w:t>Guerrini</w:t>
      </w:r>
      <w:proofErr w:type="spellEnd"/>
      <w:r>
        <w:t xml:space="preserve">, </w:t>
      </w:r>
      <w:r w:rsidRPr="00E632E8">
        <w:rPr>
          <w:i/>
        </w:rPr>
        <w:t>op.  cit</w:t>
      </w:r>
      <w:r>
        <w:t>., p. 72.</w:t>
      </w:r>
    </w:p>
  </w:footnote>
  <w:footnote w:id="7">
    <w:p w:rsidR="00B93C4B" w:rsidRPr="00794F46" w:rsidRDefault="00B93C4B" w:rsidP="00B32E7F">
      <w:pPr>
        <w:pStyle w:val="Testonotaapidipagina"/>
        <w:jc w:val="both"/>
      </w:pPr>
      <w:r>
        <w:rPr>
          <w:rStyle w:val="Rimandonotaapidipagina"/>
        </w:rPr>
        <w:footnoteRef/>
      </w:r>
      <w:r>
        <w:t xml:space="preserve"> J. P. Sartre, </w:t>
      </w:r>
      <w:r>
        <w:rPr>
          <w:i/>
        </w:rPr>
        <w:t>Che cos’è la letteratura</w:t>
      </w:r>
      <w:r>
        <w:t>, Net, Roma 2001, p. 33 e segg.</w:t>
      </w:r>
    </w:p>
  </w:footnote>
  <w:footnote w:id="8">
    <w:p w:rsidR="00B93C4B" w:rsidRPr="002F7674" w:rsidRDefault="00B93C4B" w:rsidP="00B32E7F">
      <w:pPr>
        <w:pStyle w:val="Testonotaapidipagina"/>
        <w:jc w:val="both"/>
      </w:pPr>
      <w:r>
        <w:rPr>
          <w:rStyle w:val="Rimandonotaapidipagina"/>
        </w:rPr>
        <w:footnoteRef/>
      </w:r>
      <w:r>
        <w:t xml:space="preserve"> Si avvale di questa metafora Francesco </w:t>
      </w:r>
      <w:proofErr w:type="spellStart"/>
      <w:r>
        <w:t>Varanini</w:t>
      </w:r>
      <w:proofErr w:type="spellEnd"/>
      <w:r>
        <w:t xml:space="preserve"> rivolgendosi criticamente alla generazione dell’e-book, accusando i creatori di quest’ultimo di avere presentato </w:t>
      </w:r>
      <w:r>
        <w:rPr>
          <w:i/>
        </w:rPr>
        <w:t>un automobile a forma di carrozza</w:t>
      </w:r>
      <w:r>
        <w:t>, obsoleto retaggio del passato. Egli si lancia, piuttosto, nella difesa ad oltranza del testo sul Web, affermando che proprio</w:t>
      </w:r>
      <w:r w:rsidR="003A2120">
        <w:t xml:space="preserve"> nel Web sta il capolavoro come </w:t>
      </w:r>
      <w:r>
        <w:t xml:space="preserve">sistema di possibilità, come testo potenziale. Per ulteriori approfondimenti Cfr. F. </w:t>
      </w:r>
      <w:proofErr w:type="spellStart"/>
      <w:r w:rsidR="003E46A0">
        <w:t>Varanini</w:t>
      </w:r>
      <w:proofErr w:type="spellEnd"/>
      <w:r>
        <w:t xml:space="preserve">, </w:t>
      </w:r>
      <w:r>
        <w:rPr>
          <w:i/>
        </w:rPr>
        <w:t>Permanentemente registrare, in vista di giorni migliori. Ovvero la conoscenza come divinazione e preghiera</w:t>
      </w:r>
      <w:r>
        <w:t>, cit.</w:t>
      </w:r>
    </w:p>
  </w:footnote>
  <w:footnote w:id="9">
    <w:p w:rsidR="00B93C4B" w:rsidRPr="00B32E7F" w:rsidRDefault="00B93C4B" w:rsidP="00B32E7F">
      <w:pPr>
        <w:pStyle w:val="Testonotaapidipagina"/>
        <w:jc w:val="both"/>
        <w:rPr>
          <w:i/>
        </w:rPr>
      </w:pPr>
      <w:r>
        <w:rPr>
          <w:rStyle w:val="Rimandonotaapidipagina"/>
        </w:rPr>
        <w:footnoteRef/>
      </w:r>
      <w:r>
        <w:t xml:space="preserve"> F. </w:t>
      </w:r>
      <w:proofErr w:type="spellStart"/>
      <w:r>
        <w:t>Varanini</w:t>
      </w:r>
      <w:proofErr w:type="spellEnd"/>
      <w:r>
        <w:t xml:space="preserve">, </w:t>
      </w:r>
      <w:r>
        <w:rPr>
          <w:i/>
        </w:rPr>
        <w:t>Permanentemente registrare, in vista di giorni migliori. Ovvero la conoscenza come divinazione e preghiera</w:t>
      </w:r>
      <w:r>
        <w:t>, cit., p. 13.</w:t>
      </w:r>
    </w:p>
  </w:footnote>
  <w:footnote w:id="10">
    <w:p w:rsidR="00B93C4B" w:rsidRPr="00B45FEB" w:rsidRDefault="00B93C4B" w:rsidP="00B45FEB">
      <w:pPr>
        <w:pStyle w:val="Testonotaapidipagina"/>
        <w:jc w:val="both"/>
        <w:rPr>
          <w:i/>
        </w:rPr>
      </w:pPr>
      <w:r>
        <w:rPr>
          <w:rStyle w:val="Rimandonotaapidipagina"/>
        </w:rPr>
        <w:footnoteRef/>
      </w:r>
      <w:r>
        <w:t xml:space="preserve"> F. </w:t>
      </w:r>
      <w:proofErr w:type="spellStart"/>
      <w:r>
        <w:t>Varanini</w:t>
      </w:r>
      <w:proofErr w:type="spellEnd"/>
      <w:r>
        <w:t xml:space="preserve">, </w:t>
      </w:r>
      <w:r>
        <w:rPr>
          <w:i/>
        </w:rPr>
        <w:t>Permanentemente registrare, in vista di giorni migliori. Ovvero la conoscenza come divinazione e preghiera</w:t>
      </w:r>
      <w:r>
        <w:t>, cit., p. 13.</w:t>
      </w:r>
    </w:p>
  </w:footnote>
  <w:footnote w:id="11">
    <w:p w:rsidR="00B93C4B" w:rsidRPr="00B45FEB" w:rsidRDefault="00B93C4B" w:rsidP="00B45FEB">
      <w:pPr>
        <w:pStyle w:val="Testonotaapidipagina"/>
        <w:jc w:val="both"/>
      </w:pPr>
      <w:r>
        <w:rPr>
          <w:rStyle w:val="Rimandonotaapidipagina"/>
        </w:rPr>
        <w:footnoteRef/>
      </w:r>
      <w:r>
        <w:t xml:space="preserve"> L’espressione è stata coniata da Ted Nelson ed è stata ripresa più volte da Riccardo Ridi per definire l’&lt;&lt;intero universo dei documenti disponibili&gt;&gt;. Per ulteriori approfondimenti Cfr. G. </w:t>
      </w:r>
      <w:proofErr w:type="spellStart"/>
      <w:r>
        <w:t>Solimine</w:t>
      </w:r>
      <w:proofErr w:type="spellEnd"/>
      <w:r>
        <w:t xml:space="preserve">, </w:t>
      </w:r>
      <w:r>
        <w:rPr>
          <w:i/>
        </w:rPr>
        <w:t xml:space="preserve">La biblioteca. Scenari, culture, pratiche di servizio, </w:t>
      </w:r>
      <w:r>
        <w:t xml:space="preserve">Editori Laterza, Bari 2004, p. 45. </w:t>
      </w:r>
    </w:p>
  </w:footnote>
  <w:footnote w:id="12">
    <w:p w:rsidR="00B93C4B" w:rsidRPr="00007ABC" w:rsidRDefault="00B93C4B" w:rsidP="00072537">
      <w:pPr>
        <w:pStyle w:val="Testonotaapidipagina"/>
        <w:jc w:val="both"/>
      </w:pPr>
      <w:r>
        <w:rPr>
          <w:rStyle w:val="Rimandonotaapidipagina"/>
        </w:rPr>
        <w:footnoteRef/>
      </w:r>
      <w:r>
        <w:t xml:space="preserve"> M. </w:t>
      </w:r>
      <w:proofErr w:type="spellStart"/>
      <w:r>
        <w:t>Guerrini</w:t>
      </w:r>
      <w:proofErr w:type="spellEnd"/>
      <w:r>
        <w:t xml:space="preserve">, </w:t>
      </w:r>
      <w:r>
        <w:rPr>
          <w:i/>
        </w:rPr>
        <w:t xml:space="preserve">La biblioteca spiegata agli studenti universitari, </w:t>
      </w:r>
      <w:r>
        <w:t>Editrice Bibliografica, Milano 2012, p. 92.</w:t>
      </w:r>
    </w:p>
  </w:footnote>
  <w:footnote w:id="13">
    <w:p w:rsidR="00B93C4B" w:rsidRDefault="00B93C4B" w:rsidP="00072537">
      <w:pPr>
        <w:pStyle w:val="Testonotaapidipagina"/>
        <w:jc w:val="both"/>
      </w:pPr>
      <w:r>
        <w:rPr>
          <w:rStyle w:val="Rimandonotaapidipagina"/>
        </w:rPr>
        <w:footnoteRef/>
      </w:r>
      <w:r>
        <w:t xml:space="preserve"> I profili degli utenti sono raggruppati in categorie, secondo i dati registrati dal motore di ricerca .</w:t>
      </w:r>
    </w:p>
  </w:footnote>
  <w:footnote w:id="14">
    <w:p w:rsidR="00B93C4B" w:rsidRPr="00072537" w:rsidRDefault="00B93C4B" w:rsidP="00072537">
      <w:pPr>
        <w:pStyle w:val="Testonotaapidipagina"/>
        <w:jc w:val="both"/>
      </w:pPr>
      <w:r>
        <w:rPr>
          <w:rStyle w:val="Rimandonotaapidipagina"/>
        </w:rPr>
        <w:footnoteRef/>
      </w:r>
      <w:r w:rsidRPr="00072537">
        <w:t xml:space="preserve"> </w:t>
      </w:r>
      <w:proofErr w:type="spellStart"/>
      <w:r w:rsidRPr="00072537">
        <w:t>Deep</w:t>
      </w:r>
      <w:proofErr w:type="spellEnd"/>
      <w:r w:rsidRPr="00072537">
        <w:t xml:space="preserve"> Web, o web invisibile, si</w:t>
      </w:r>
      <w:r>
        <w:t xml:space="preserve"> riferisce alle risorse non indicizzate dai motori di ricerca. Si tratta prevalentemente di pagine web dinamiche, ovvero pagine web il cui contenuto è in tutto o in parte, generato sul momento dal server e possono essere quindi diverse ogni volta che vengono richiamate.</w:t>
      </w:r>
    </w:p>
  </w:footnote>
  <w:footnote w:id="15">
    <w:p w:rsidR="00B93C4B" w:rsidRDefault="00B93C4B">
      <w:pPr>
        <w:pStyle w:val="Testonotaapidipagina"/>
      </w:pPr>
      <w:r>
        <w:rPr>
          <w:rStyle w:val="Rimandonotaapidipagina"/>
        </w:rPr>
        <w:footnoteRef/>
      </w:r>
      <w:r>
        <w:t xml:space="preserve"> R. </w:t>
      </w:r>
      <w:proofErr w:type="spellStart"/>
      <w:r>
        <w:t>Darnton</w:t>
      </w:r>
      <w:proofErr w:type="spellEnd"/>
      <w:r>
        <w:t xml:space="preserve">, </w:t>
      </w:r>
      <w:r>
        <w:rPr>
          <w:i/>
        </w:rPr>
        <w:t>op. cit.</w:t>
      </w:r>
      <w:r>
        <w:t>, p. 60.</w:t>
      </w:r>
    </w:p>
  </w:footnote>
  <w:footnote w:id="16">
    <w:p w:rsidR="00B93C4B" w:rsidRDefault="00B93C4B">
      <w:pPr>
        <w:pStyle w:val="Testonotaapidipagina"/>
      </w:pPr>
      <w:r>
        <w:rPr>
          <w:rStyle w:val="Rimandonotaapidipagina"/>
        </w:rPr>
        <w:footnoteRef/>
      </w:r>
      <w:r>
        <w:t xml:space="preserve"> F. </w:t>
      </w:r>
      <w:proofErr w:type="spellStart"/>
      <w:r>
        <w:t>Varanini</w:t>
      </w:r>
      <w:proofErr w:type="spellEnd"/>
      <w:r>
        <w:t xml:space="preserve">, </w:t>
      </w:r>
      <w:r>
        <w:rPr>
          <w:i/>
        </w:rPr>
        <w:t>Permanentemente registrare, in vista di giorni migliori. Ovvero la conoscenza come divinazione e preghiera</w:t>
      </w:r>
      <w:r>
        <w:t>, cit., p. 13.</w:t>
      </w:r>
    </w:p>
  </w:footnote>
  <w:footnote w:id="17">
    <w:p w:rsidR="00B93C4B" w:rsidRPr="00453ABB" w:rsidRDefault="00B93C4B">
      <w:pPr>
        <w:pStyle w:val="Testonotaapidipagina"/>
      </w:pPr>
      <w:r>
        <w:rPr>
          <w:rStyle w:val="Rimandonotaapidipagina"/>
        </w:rPr>
        <w:footnoteRef/>
      </w:r>
      <w:r>
        <w:t xml:space="preserve"> Per ulteriori approfondimenti Cfr. A. </w:t>
      </w:r>
      <w:proofErr w:type="spellStart"/>
      <w:r>
        <w:t>Stussi</w:t>
      </w:r>
      <w:proofErr w:type="spellEnd"/>
      <w:r>
        <w:t xml:space="preserve">, </w:t>
      </w:r>
      <w:r>
        <w:rPr>
          <w:i/>
        </w:rPr>
        <w:t>Breve avviamento alla filologia italiana</w:t>
      </w:r>
      <w:r>
        <w:t>, Il Mulino, Bologna 2010, p. 132.</w:t>
      </w:r>
    </w:p>
  </w:footnote>
  <w:footnote w:id="18">
    <w:p w:rsidR="00B93C4B" w:rsidRDefault="00B93C4B">
      <w:pPr>
        <w:pStyle w:val="Testonotaapidipagina"/>
      </w:pPr>
      <w:r>
        <w:rPr>
          <w:rStyle w:val="Rimandonotaapidipagina"/>
        </w:rPr>
        <w:footnoteRef/>
      </w:r>
      <w:r>
        <w:t xml:space="preserve"> R. </w:t>
      </w:r>
      <w:proofErr w:type="spellStart"/>
      <w:r>
        <w:t>Darnton</w:t>
      </w:r>
      <w:proofErr w:type="spellEnd"/>
      <w:r>
        <w:t xml:space="preserve">, </w:t>
      </w:r>
      <w:r>
        <w:rPr>
          <w:i/>
        </w:rPr>
        <w:t>op. cit.</w:t>
      </w:r>
      <w:r>
        <w:t xml:space="preserve">, p. 84. </w:t>
      </w:r>
    </w:p>
  </w:footnote>
  <w:footnote w:id="19">
    <w:p w:rsidR="00B93C4B" w:rsidRPr="00897056" w:rsidRDefault="00B93C4B">
      <w:pPr>
        <w:pStyle w:val="Testonotaapidipagina"/>
      </w:pPr>
      <w:r>
        <w:rPr>
          <w:rStyle w:val="Rimandonotaapidipagina"/>
        </w:rPr>
        <w:footnoteRef/>
      </w:r>
      <w:r>
        <w:t xml:space="preserve"> M. </w:t>
      </w:r>
      <w:proofErr w:type="spellStart"/>
      <w:r>
        <w:t>Guerrini</w:t>
      </w:r>
      <w:proofErr w:type="spellEnd"/>
      <w:r>
        <w:t>, La biblioteca spiegata agli studenti universitari, cit</w:t>
      </w:r>
      <w:r>
        <w:rPr>
          <w:i/>
        </w:rPr>
        <w:t>.</w:t>
      </w:r>
      <w:r>
        <w:t>, p. 168.</w:t>
      </w:r>
    </w:p>
  </w:footnote>
  <w:footnote w:id="20">
    <w:p w:rsidR="00B93C4B" w:rsidRPr="0018400C" w:rsidRDefault="00B93C4B">
      <w:pPr>
        <w:pStyle w:val="Testonotaapidipagina"/>
      </w:pPr>
      <w:r>
        <w:rPr>
          <w:rStyle w:val="Rimandonotaapidipagina"/>
        </w:rPr>
        <w:footnoteRef/>
      </w:r>
      <w:r>
        <w:t xml:space="preserve"> F. Cosi, A. </w:t>
      </w:r>
      <w:proofErr w:type="spellStart"/>
      <w:r>
        <w:t>Repossi</w:t>
      </w:r>
      <w:proofErr w:type="spellEnd"/>
      <w:r>
        <w:t xml:space="preserve">, </w:t>
      </w:r>
      <w:r>
        <w:rPr>
          <w:i/>
        </w:rPr>
        <w:t>Che cos’è e come una funziona l’e-Book</w:t>
      </w:r>
      <w:r>
        <w:t xml:space="preserve">, </w:t>
      </w:r>
      <w:r w:rsidRPr="0018400C">
        <w:rPr>
          <w:rFonts w:ascii="Times New Roman" w:hAnsi="Times New Roman" w:cs="Times New Roman"/>
        </w:rPr>
        <w:t>http://bit.ly/LE0XLs</w:t>
      </w:r>
      <w:r>
        <w:rPr>
          <w:rFonts w:ascii="Times New Roman" w:hAnsi="Times New Roman" w:cs="Times New Roman"/>
        </w:rPr>
        <w:t>.</w:t>
      </w:r>
    </w:p>
  </w:footnote>
  <w:footnote w:id="21">
    <w:p w:rsidR="00B93C4B" w:rsidRPr="00C3606F" w:rsidRDefault="00B93C4B">
      <w:pPr>
        <w:pStyle w:val="Testonotaapidipagina"/>
      </w:pPr>
      <w:r>
        <w:rPr>
          <w:rStyle w:val="Rimandonotaapidipagina"/>
        </w:rPr>
        <w:footnoteRef/>
      </w:r>
      <w:r>
        <w:t xml:space="preserve"> R. </w:t>
      </w:r>
      <w:proofErr w:type="spellStart"/>
      <w:r>
        <w:t>Darnton</w:t>
      </w:r>
      <w:proofErr w:type="spellEnd"/>
      <w:r>
        <w:t xml:space="preserve">, </w:t>
      </w:r>
      <w:r>
        <w:rPr>
          <w:i/>
        </w:rPr>
        <w:t>op. cit.</w:t>
      </w:r>
      <w:r>
        <w:t>, p. 95.</w:t>
      </w:r>
    </w:p>
  </w:footnote>
  <w:footnote w:id="22">
    <w:p w:rsidR="00B93C4B" w:rsidRPr="00CB11FA" w:rsidRDefault="00B93C4B">
      <w:pPr>
        <w:pStyle w:val="Testonotaapidipagina"/>
      </w:pPr>
      <w:r>
        <w:rPr>
          <w:rStyle w:val="Rimandonotaapidipagina"/>
        </w:rPr>
        <w:footnoteRef/>
      </w:r>
      <w:r>
        <w:t xml:space="preserve"> M. </w:t>
      </w:r>
      <w:proofErr w:type="spellStart"/>
      <w:r>
        <w:t>Guerrini</w:t>
      </w:r>
      <w:proofErr w:type="spellEnd"/>
      <w:r>
        <w:t xml:space="preserve">, </w:t>
      </w:r>
      <w:r>
        <w:rPr>
          <w:i/>
        </w:rPr>
        <w:t>Guida alla biblioteconomia</w:t>
      </w:r>
      <w:r>
        <w:t>, cit., p. 84.</w:t>
      </w:r>
    </w:p>
  </w:footnote>
  <w:footnote w:id="23">
    <w:p w:rsidR="00B93C4B" w:rsidRDefault="00B93C4B">
      <w:pPr>
        <w:pStyle w:val="Testonotaapidipagina"/>
      </w:pPr>
      <w:r>
        <w:rPr>
          <w:rStyle w:val="Rimandonotaapidipagina"/>
        </w:rPr>
        <w:footnoteRef/>
      </w:r>
      <w:r>
        <w:t xml:space="preserve"> Celebre il caso del </w:t>
      </w:r>
      <w:proofErr w:type="spellStart"/>
      <w:r>
        <w:t>Lito-latte</w:t>
      </w:r>
      <w:proofErr w:type="spellEnd"/>
      <w:r>
        <w:t xml:space="preserve"> dell’artista Tullio d’</w:t>
      </w:r>
      <w:proofErr w:type="spellStart"/>
      <w:r>
        <w:t>Albisola</w:t>
      </w:r>
      <w:proofErr w:type="spellEnd"/>
      <w:r>
        <w:t>.</w:t>
      </w:r>
    </w:p>
  </w:footnote>
  <w:footnote w:id="24">
    <w:p w:rsidR="00B93C4B" w:rsidRDefault="00B93C4B">
      <w:pPr>
        <w:pStyle w:val="Testonotaapidipagina"/>
      </w:pPr>
      <w:r>
        <w:rPr>
          <w:rStyle w:val="Rimandonotaapidipagina"/>
        </w:rPr>
        <w:footnoteRef/>
      </w:r>
      <w:r>
        <w:t xml:space="preserve"> </w:t>
      </w:r>
      <w:proofErr w:type="spellStart"/>
      <w:r>
        <w:t>Varanini</w:t>
      </w:r>
      <w:proofErr w:type="spellEnd"/>
      <w:r>
        <w:t xml:space="preserve"> si esprime in questo modo riferendosi alle nuove tecnologie.</w:t>
      </w:r>
    </w:p>
  </w:footnote>
  <w:footnote w:id="25">
    <w:p w:rsidR="00B93C4B" w:rsidRPr="005151DA" w:rsidRDefault="00B93C4B" w:rsidP="005151DA">
      <w:pPr>
        <w:pStyle w:val="Testonotaapidipagina"/>
        <w:jc w:val="both"/>
      </w:pPr>
      <w:r>
        <w:rPr>
          <w:rStyle w:val="Rimandonotaapidipagina"/>
        </w:rPr>
        <w:footnoteRef/>
      </w:r>
      <w:r>
        <w:t xml:space="preserve"> Stiamo qui alludendo alla distinzione introdotta da Peter Burke tra “informazione” e “conoscenza”, assimilando la prima a quanto è immediatamente pratico e specifico, la seconda a ciò che è stato elaborato e sistematizzato dal pensiero. Per ulteriori approfondimenti Cfr. G. </w:t>
      </w:r>
      <w:proofErr w:type="spellStart"/>
      <w:r>
        <w:t>Solimine</w:t>
      </w:r>
      <w:proofErr w:type="spellEnd"/>
      <w:r w:rsidRPr="005151DA">
        <w:rPr>
          <w:i/>
        </w:rPr>
        <w:t xml:space="preserve">, </w:t>
      </w:r>
      <w:r>
        <w:t>cit., p. 11.</w:t>
      </w:r>
    </w:p>
  </w:footnote>
  <w:footnote w:id="26">
    <w:p w:rsidR="00AD3E23" w:rsidRPr="00AD3E23" w:rsidRDefault="00AD3E23">
      <w:pPr>
        <w:pStyle w:val="Testonotaapidipagina"/>
      </w:pPr>
      <w:r>
        <w:rPr>
          <w:rStyle w:val="Rimandonotaapidipagina"/>
        </w:rPr>
        <w:footnoteRef/>
      </w:r>
      <w:r>
        <w:t xml:space="preserve"> M. </w:t>
      </w:r>
      <w:proofErr w:type="spellStart"/>
      <w:r>
        <w:t>Guerrini</w:t>
      </w:r>
      <w:proofErr w:type="spellEnd"/>
      <w:r>
        <w:t xml:space="preserve">, </w:t>
      </w:r>
      <w:r>
        <w:rPr>
          <w:i/>
        </w:rPr>
        <w:t>Guida alla biblioteconomia</w:t>
      </w:r>
      <w:r>
        <w:t xml:space="preserve">, </w:t>
      </w:r>
      <w:r>
        <w:rPr>
          <w:i/>
        </w:rPr>
        <w:t>op. cit.</w:t>
      </w:r>
      <w:r>
        <w:t>, p. 85.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D692D"/>
    <w:rsid w:val="0000081A"/>
    <w:rsid w:val="00007ABC"/>
    <w:rsid w:val="00016C8E"/>
    <w:rsid w:val="000170CD"/>
    <w:rsid w:val="00020C18"/>
    <w:rsid w:val="00072537"/>
    <w:rsid w:val="00094CB6"/>
    <w:rsid w:val="000A5F7E"/>
    <w:rsid w:val="000D692D"/>
    <w:rsid w:val="00107B32"/>
    <w:rsid w:val="00136E89"/>
    <w:rsid w:val="0018400C"/>
    <w:rsid w:val="00204E32"/>
    <w:rsid w:val="002228E8"/>
    <w:rsid w:val="00223666"/>
    <w:rsid w:val="00240009"/>
    <w:rsid w:val="00254F47"/>
    <w:rsid w:val="002A54DB"/>
    <w:rsid w:val="002F7674"/>
    <w:rsid w:val="00303095"/>
    <w:rsid w:val="00347E01"/>
    <w:rsid w:val="00387CBE"/>
    <w:rsid w:val="003A1043"/>
    <w:rsid w:val="003A2120"/>
    <w:rsid w:val="003B7B0C"/>
    <w:rsid w:val="003E46A0"/>
    <w:rsid w:val="003E6E6F"/>
    <w:rsid w:val="0042601C"/>
    <w:rsid w:val="00453ABB"/>
    <w:rsid w:val="004711A5"/>
    <w:rsid w:val="00482FF2"/>
    <w:rsid w:val="00485330"/>
    <w:rsid w:val="004A1B84"/>
    <w:rsid w:val="004C339E"/>
    <w:rsid w:val="004D0010"/>
    <w:rsid w:val="004D07CD"/>
    <w:rsid w:val="005138D2"/>
    <w:rsid w:val="005151DA"/>
    <w:rsid w:val="00527CB9"/>
    <w:rsid w:val="00546174"/>
    <w:rsid w:val="00552517"/>
    <w:rsid w:val="00561E1C"/>
    <w:rsid w:val="00566DF1"/>
    <w:rsid w:val="00582406"/>
    <w:rsid w:val="00585829"/>
    <w:rsid w:val="00594C0F"/>
    <w:rsid w:val="005C5FFC"/>
    <w:rsid w:val="005D16EE"/>
    <w:rsid w:val="005D32FF"/>
    <w:rsid w:val="005F3D80"/>
    <w:rsid w:val="00615DFA"/>
    <w:rsid w:val="006274C5"/>
    <w:rsid w:val="00667D3D"/>
    <w:rsid w:val="0067778D"/>
    <w:rsid w:val="00695B73"/>
    <w:rsid w:val="006B04D2"/>
    <w:rsid w:val="006D6732"/>
    <w:rsid w:val="0074425E"/>
    <w:rsid w:val="007727AF"/>
    <w:rsid w:val="00790DEE"/>
    <w:rsid w:val="00794F46"/>
    <w:rsid w:val="007B7F29"/>
    <w:rsid w:val="007D2DE0"/>
    <w:rsid w:val="007F705D"/>
    <w:rsid w:val="00810017"/>
    <w:rsid w:val="00832908"/>
    <w:rsid w:val="0087203A"/>
    <w:rsid w:val="00897056"/>
    <w:rsid w:val="008C4AF8"/>
    <w:rsid w:val="0090310D"/>
    <w:rsid w:val="009649F8"/>
    <w:rsid w:val="00991FD0"/>
    <w:rsid w:val="00A60EF3"/>
    <w:rsid w:val="00A7697B"/>
    <w:rsid w:val="00A946EA"/>
    <w:rsid w:val="00AB4FF0"/>
    <w:rsid w:val="00AD3E23"/>
    <w:rsid w:val="00B2322E"/>
    <w:rsid w:val="00B32E7F"/>
    <w:rsid w:val="00B344B9"/>
    <w:rsid w:val="00B45FEB"/>
    <w:rsid w:val="00B807CF"/>
    <w:rsid w:val="00B93C4B"/>
    <w:rsid w:val="00BD3961"/>
    <w:rsid w:val="00BE00BD"/>
    <w:rsid w:val="00C3606F"/>
    <w:rsid w:val="00C415B8"/>
    <w:rsid w:val="00C73241"/>
    <w:rsid w:val="00C81202"/>
    <w:rsid w:val="00C93B42"/>
    <w:rsid w:val="00CB11FA"/>
    <w:rsid w:val="00CB7479"/>
    <w:rsid w:val="00D11D99"/>
    <w:rsid w:val="00D671D1"/>
    <w:rsid w:val="00D7188D"/>
    <w:rsid w:val="00D9443A"/>
    <w:rsid w:val="00DA07DA"/>
    <w:rsid w:val="00DA5282"/>
    <w:rsid w:val="00DD7330"/>
    <w:rsid w:val="00DE0C29"/>
    <w:rsid w:val="00DF2F50"/>
    <w:rsid w:val="00DF4B0A"/>
    <w:rsid w:val="00E445D5"/>
    <w:rsid w:val="00E55E80"/>
    <w:rsid w:val="00E632E8"/>
    <w:rsid w:val="00E7090F"/>
    <w:rsid w:val="00ED4B07"/>
    <w:rsid w:val="00F158A7"/>
    <w:rsid w:val="00F35FCF"/>
    <w:rsid w:val="00F463C5"/>
    <w:rsid w:val="00F90354"/>
    <w:rsid w:val="00F916D4"/>
    <w:rsid w:val="00F96DFA"/>
    <w:rsid w:val="00FA4D0D"/>
    <w:rsid w:val="00FD45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D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8329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32908"/>
    <w:rPr>
      <w:sz w:val="20"/>
      <w:szCs w:val="20"/>
    </w:rPr>
  </w:style>
  <w:style w:type="character" w:styleId="Rimandonotaapidipagina">
    <w:name w:val="footnote reference"/>
    <w:basedOn w:val="Carpredefinitoparagrafo"/>
    <w:uiPriority w:val="99"/>
    <w:semiHidden/>
    <w:unhideWhenUsed/>
    <w:rsid w:val="00832908"/>
    <w:rPr>
      <w:vertAlign w:val="superscript"/>
    </w:rPr>
  </w:style>
  <w:style w:type="paragraph" w:styleId="Intestazione">
    <w:name w:val="header"/>
    <w:basedOn w:val="Normale"/>
    <w:link w:val="IntestazioneCarattere"/>
    <w:uiPriority w:val="99"/>
    <w:semiHidden/>
    <w:unhideWhenUsed/>
    <w:rsid w:val="00566D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66DF1"/>
  </w:style>
  <w:style w:type="paragraph" w:styleId="Pidipagina">
    <w:name w:val="footer"/>
    <w:basedOn w:val="Normale"/>
    <w:link w:val="PidipaginaCarattere"/>
    <w:uiPriority w:val="99"/>
    <w:unhideWhenUsed/>
    <w:rsid w:val="00566D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6DF1"/>
  </w:style>
  <w:style w:type="paragraph" w:styleId="Paragrafoelenco">
    <w:name w:val="List Paragraph"/>
    <w:basedOn w:val="Normale"/>
    <w:uiPriority w:val="34"/>
    <w:qFormat/>
    <w:rsid w:val="00991FD0"/>
    <w:pPr>
      <w:ind w:left="720"/>
      <w:contextualSpacing/>
    </w:pPr>
  </w:style>
  <w:style w:type="paragraph" w:styleId="Testofumetto">
    <w:name w:val="Balloon Text"/>
    <w:basedOn w:val="Normale"/>
    <w:link w:val="TestofumettoCarattere"/>
    <w:uiPriority w:val="99"/>
    <w:semiHidden/>
    <w:unhideWhenUsed/>
    <w:rsid w:val="00D671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71D1"/>
    <w:rPr>
      <w:rFonts w:ascii="Tahoma" w:hAnsi="Tahoma" w:cs="Tahoma"/>
      <w:sz w:val="16"/>
      <w:szCs w:val="16"/>
    </w:rPr>
  </w:style>
  <w:style w:type="character" w:styleId="Collegamentoipertestuale">
    <w:name w:val="Hyperlink"/>
    <w:basedOn w:val="Carpredefinitoparagrafo"/>
    <w:uiPriority w:val="99"/>
    <w:unhideWhenUsed/>
    <w:rsid w:val="00527C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7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n4eYx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F92D1-A9D6-49C3-9C5D-2894486C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13</Pages>
  <Words>3818</Words>
  <Characters>21769</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Lilia</cp:lastModifiedBy>
  <cp:revision>14</cp:revision>
  <dcterms:created xsi:type="dcterms:W3CDTF">2014-02-01T13:39:00Z</dcterms:created>
  <dcterms:modified xsi:type="dcterms:W3CDTF">2014-02-05T21:50:00Z</dcterms:modified>
</cp:coreProperties>
</file>